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3657E" w14:textId="77777777" w:rsidR="00C97D14" w:rsidRDefault="00936965">
      <w:pPr>
        <w:rPr>
          <w:rFonts w:ascii="宋体" w:eastAsia="宋体" w:hAnsi="宋体" w:cs="宋体"/>
          <w:sz w:val="32"/>
          <w:szCs w:val="32"/>
        </w:rPr>
      </w:pPr>
      <w:r>
        <w:rPr>
          <w:rFonts w:ascii="宋体" w:eastAsia="宋体" w:hAnsi="宋体" w:cs="宋体" w:hint="eastAsia"/>
          <w:sz w:val="32"/>
          <w:szCs w:val="32"/>
          <w:lang w:bidi="ar"/>
        </w:rPr>
        <w:t>附件</w:t>
      </w:r>
      <w:r>
        <w:rPr>
          <w:rFonts w:ascii="宋体" w:eastAsia="宋体" w:hAnsi="宋体" w:cs="宋体" w:hint="eastAsia"/>
          <w:sz w:val="32"/>
          <w:szCs w:val="32"/>
          <w:lang w:bidi="ar"/>
        </w:rPr>
        <w:t>1</w:t>
      </w:r>
      <w:r>
        <w:rPr>
          <w:rFonts w:ascii="宋体" w:eastAsia="宋体" w:hAnsi="宋体" w:cs="宋体" w:hint="eastAsia"/>
          <w:sz w:val="32"/>
          <w:szCs w:val="32"/>
          <w:lang w:bidi="ar"/>
        </w:rPr>
        <w:t>：</w:t>
      </w:r>
    </w:p>
    <w:tbl>
      <w:tblPr>
        <w:tblW w:w="10268" w:type="dxa"/>
        <w:tblInd w:w="-845" w:type="dxa"/>
        <w:tblLook w:val="04A0" w:firstRow="1" w:lastRow="0" w:firstColumn="1" w:lastColumn="0" w:noHBand="0" w:noVBand="1"/>
      </w:tblPr>
      <w:tblGrid>
        <w:gridCol w:w="1538"/>
        <w:gridCol w:w="636"/>
        <w:gridCol w:w="8094"/>
      </w:tblGrid>
      <w:tr w:rsidR="00C97D14" w14:paraId="4A507F5D" w14:textId="77777777">
        <w:trPr>
          <w:trHeight w:val="454"/>
        </w:trPr>
        <w:tc>
          <w:tcPr>
            <w:tcW w:w="2174" w:type="dxa"/>
            <w:gridSpan w:val="2"/>
            <w:tcBorders>
              <w:top w:val="single" w:sz="4" w:space="0" w:color="000000"/>
              <w:left w:val="single" w:sz="4" w:space="0" w:color="000000"/>
              <w:bottom w:val="nil"/>
              <w:right w:val="single" w:sz="4" w:space="0" w:color="000000"/>
            </w:tcBorders>
            <w:shd w:val="clear" w:color="auto" w:fill="auto"/>
            <w:vAlign w:val="center"/>
          </w:tcPr>
          <w:p w14:paraId="2B198D5C" w14:textId="77777777" w:rsidR="00C97D14" w:rsidRDefault="00936965">
            <w:pPr>
              <w:widowControl/>
              <w:jc w:val="center"/>
              <w:textAlignment w:val="center"/>
              <w:rPr>
                <w:rFonts w:ascii="宋体" w:eastAsia="宋体" w:hAnsi="宋体" w:cs="宋体"/>
                <w:color w:val="000000"/>
                <w:kern w:val="0"/>
                <w:sz w:val="24"/>
                <w:szCs w:val="24"/>
              </w:rPr>
            </w:pPr>
            <w:r>
              <w:rPr>
                <w:rFonts w:ascii="宋体" w:eastAsia="宋体" w:hAnsi="宋体" w:cs="宋体" w:hint="eastAsia"/>
                <w:b/>
                <w:bCs/>
                <w:color w:val="000000"/>
                <w:kern w:val="0"/>
                <w:sz w:val="24"/>
                <w:szCs w:val="24"/>
                <w:lang w:bidi="ar"/>
              </w:rPr>
              <w:t>设备中文名称</w:t>
            </w:r>
          </w:p>
        </w:tc>
        <w:tc>
          <w:tcPr>
            <w:tcW w:w="8094" w:type="dxa"/>
            <w:tcBorders>
              <w:top w:val="single" w:sz="4" w:space="0" w:color="000000"/>
              <w:left w:val="nil"/>
              <w:bottom w:val="nil"/>
              <w:right w:val="single" w:sz="4" w:space="0" w:color="000000"/>
            </w:tcBorders>
            <w:shd w:val="clear" w:color="auto" w:fill="auto"/>
            <w:vAlign w:val="center"/>
          </w:tcPr>
          <w:p w14:paraId="0E50BC32" w14:textId="77777777" w:rsidR="00C97D14" w:rsidRDefault="00936965">
            <w:pPr>
              <w:widowControl/>
              <w:jc w:val="left"/>
              <w:textAlignment w:val="center"/>
              <w:rPr>
                <w:rFonts w:ascii="宋体" w:eastAsia="宋体" w:hAnsi="宋体" w:cs="宋体"/>
                <w:b/>
                <w:bCs/>
                <w:color w:val="000000"/>
                <w:kern w:val="0"/>
                <w:sz w:val="24"/>
                <w:szCs w:val="24"/>
                <w:u w:val="single"/>
              </w:rPr>
            </w:pPr>
            <w:proofErr w:type="gramStart"/>
            <w:r>
              <w:rPr>
                <w:rFonts w:ascii="楷体_GB2312" w:eastAsia="楷体_GB2312" w:hAnsi="等线" w:cs="楷体_GB2312" w:hint="eastAsia"/>
                <w:b/>
                <w:bCs/>
                <w:sz w:val="28"/>
                <w:szCs w:val="28"/>
                <w:lang w:bidi="ar"/>
              </w:rPr>
              <w:t>质构仪器</w:t>
            </w:r>
            <w:proofErr w:type="gramEnd"/>
            <w:r>
              <w:rPr>
                <w:rFonts w:ascii="楷体_GB2312" w:eastAsia="楷体_GB2312" w:hAnsi="等线" w:cs="楷体_GB2312" w:hint="eastAsia"/>
                <w:b/>
                <w:bCs/>
                <w:sz w:val="28"/>
                <w:szCs w:val="28"/>
                <w:lang w:bidi="ar"/>
              </w:rPr>
              <w:t>（物性分析仪）</w:t>
            </w:r>
          </w:p>
        </w:tc>
      </w:tr>
      <w:tr w:rsidR="00C97D14" w14:paraId="35EF0478" w14:textId="77777777">
        <w:trPr>
          <w:trHeight w:val="454"/>
        </w:trPr>
        <w:tc>
          <w:tcPr>
            <w:tcW w:w="2174" w:type="dxa"/>
            <w:gridSpan w:val="2"/>
            <w:tcBorders>
              <w:top w:val="single" w:sz="4" w:space="0" w:color="000000"/>
              <w:left w:val="single" w:sz="4" w:space="0" w:color="000000"/>
              <w:bottom w:val="nil"/>
              <w:right w:val="single" w:sz="4" w:space="0" w:color="000000"/>
            </w:tcBorders>
            <w:shd w:val="clear" w:color="auto" w:fill="auto"/>
            <w:vAlign w:val="center"/>
          </w:tcPr>
          <w:p w14:paraId="0D32EB47" w14:textId="77777777" w:rsidR="00C97D14" w:rsidRDefault="00936965">
            <w:pPr>
              <w:widowControl/>
              <w:jc w:val="center"/>
              <w:textAlignment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lang w:bidi="ar"/>
              </w:rPr>
              <w:t>设备外文名称</w:t>
            </w:r>
          </w:p>
        </w:tc>
        <w:tc>
          <w:tcPr>
            <w:tcW w:w="8094" w:type="dxa"/>
            <w:tcBorders>
              <w:top w:val="single" w:sz="4" w:space="0" w:color="000000"/>
              <w:left w:val="nil"/>
              <w:bottom w:val="nil"/>
              <w:right w:val="single" w:sz="4" w:space="0" w:color="000000"/>
            </w:tcBorders>
            <w:shd w:val="clear" w:color="auto" w:fill="auto"/>
            <w:vAlign w:val="center"/>
          </w:tcPr>
          <w:p w14:paraId="7578CA1F" w14:textId="77777777" w:rsidR="00C97D14" w:rsidRDefault="00936965">
            <w:pPr>
              <w:widowControl/>
              <w:jc w:val="left"/>
              <w:textAlignment w:val="center"/>
              <w:rPr>
                <w:rFonts w:ascii="楷体_GB2312" w:eastAsia="楷体_GB2312" w:cs="楷体_GB2312"/>
                <w:b/>
                <w:bCs/>
                <w:sz w:val="28"/>
                <w:szCs w:val="28"/>
              </w:rPr>
            </w:pPr>
            <w:proofErr w:type="spellStart"/>
            <w:r>
              <w:rPr>
                <w:rFonts w:ascii="楷体_GB2312" w:eastAsia="楷体_GB2312" w:hAnsi="等线" w:cs="楷体_GB2312" w:hint="eastAsia"/>
                <w:b/>
                <w:bCs/>
                <w:sz w:val="28"/>
                <w:szCs w:val="28"/>
                <w:lang w:bidi="ar"/>
              </w:rPr>
              <w:t>Roperty</w:t>
            </w:r>
            <w:proofErr w:type="spellEnd"/>
            <w:r>
              <w:rPr>
                <w:rFonts w:ascii="楷体_GB2312" w:eastAsia="楷体_GB2312" w:hAnsi="等线" w:cs="楷体_GB2312" w:hint="eastAsia"/>
                <w:b/>
                <w:bCs/>
                <w:sz w:val="28"/>
                <w:szCs w:val="28"/>
                <w:lang w:bidi="ar"/>
              </w:rPr>
              <w:t xml:space="preserve"> Analyzer</w:t>
            </w:r>
          </w:p>
        </w:tc>
      </w:tr>
      <w:tr w:rsidR="00C97D14" w14:paraId="2104F14C" w14:textId="77777777">
        <w:trPr>
          <w:trHeight w:val="397"/>
        </w:trPr>
        <w:tc>
          <w:tcPr>
            <w:tcW w:w="1538" w:type="dxa"/>
            <w:vMerge w:val="restart"/>
            <w:tcBorders>
              <w:top w:val="single" w:sz="4" w:space="0" w:color="000000"/>
              <w:left w:val="single" w:sz="4" w:space="0" w:color="000000"/>
              <w:bottom w:val="nil"/>
              <w:right w:val="single" w:sz="4" w:space="0" w:color="000000"/>
            </w:tcBorders>
            <w:shd w:val="clear" w:color="auto" w:fill="auto"/>
            <w:vAlign w:val="center"/>
          </w:tcPr>
          <w:p w14:paraId="2D8B3727" w14:textId="77777777" w:rsidR="00C97D14" w:rsidRDefault="00936965">
            <w:pPr>
              <w:widowControl/>
              <w:autoSpaceDE w:val="0"/>
              <w:spacing w:line="200" w:lineRule="exact"/>
              <w:jc w:val="center"/>
              <w:textAlignment w:val="center"/>
              <w:rPr>
                <w:rFonts w:ascii="宋体" w:eastAsia="宋体" w:hAnsi="宋体" w:cs="宋体"/>
                <w:color w:val="000000"/>
                <w:kern w:val="0"/>
                <w:sz w:val="24"/>
                <w:szCs w:val="24"/>
              </w:rPr>
            </w:pPr>
            <w:r>
              <w:rPr>
                <w:rFonts w:ascii="宋体" w:eastAsia="宋体" w:hAnsi="宋体" w:cs="宋体" w:hint="eastAsia"/>
                <w:b/>
                <w:bCs/>
                <w:color w:val="000000"/>
                <w:kern w:val="0"/>
                <w:sz w:val="24"/>
                <w:szCs w:val="24"/>
                <w:lang w:bidi="ar"/>
              </w:rPr>
              <w:t>主要技术参数</w:t>
            </w:r>
          </w:p>
        </w:tc>
        <w:tc>
          <w:tcPr>
            <w:tcW w:w="636" w:type="dxa"/>
            <w:tcBorders>
              <w:top w:val="single" w:sz="4" w:space="0" w:color="000000"/>
              <w:left w:val="nil"/>
              <w:bottom w:val="nil"/>
              <w:right w:val="single" w:sz="4" w:space="0" w:color="000000"/>
            </w:tcBorders>
            <w:shd w:val="clear" w:color="auto" w:fill="auto"/>
            <w:vAlign w:val="center"/>
          </w:tcPr>
          <w:p w14:paraId="50CF988D" w14:textId="77777777" w:rsidR="00C97D14" w:rsidRDefault="00936965">
            <w:pPr>
              <w:widowControl/>
              <w:autoSpaceDE w:val="0"/>
              <w:spacing w:line="2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c>
          <w:tcPr>
            <w:tcW w:w="8094" w:type="dxa"/>
            <w:tcBorders>
              <w:top w:val="single" w:sz="4" w:space="0" w:color="000000"/>
              <w:left w:val="nil"/>
              <w:bottom w:val="nil"/>
              <w:right w:val="single" w:sz="4" w:space="0" w:color="000000"/>
            </w:tcBorders>
            <w:shd w:val="clear" w:color="auto" w:fill="auto"/>
            <w:vAlign w:val="center"/>
          </w:tcPr>
          <w:p w14:paraId="471C3AB4" w14:textId="77777777" w:rsidR="00C97D14" w:rsidRDefault="00936965">
            <w:pPr>
              <w:widowControl/>
              <w:autoSpaceDE w:val="0"/>
              <w:spacing w:line="200" w:lineRule="exact"/>
              <w:jc w:val="left"/>
              <w:textAlignment w:val="center"/>
              <w:rPr>
                <w:rFonts w:ascii="宋体" w:eastAsia="宋体" w:hAnsi="宋体" w:cs="宋体"/>
                <w:b/>
                <w:bCs/>
                <w:color w:val="000000"/>
                <w:szCs w:val="21"/>
                <w:u w:val="single"/>
              </w:rPr>
            </w:pPr>
            <w:r>
              <w:rPr>
                <w:rFonts w:ascii="宋体" w:eastAsia="宋体" w:hAnsi="宋体" w:cs="宋体" w:hint="eastAsia"/>
                <w:b/>
                <w:bCs/>
                <w:color w:val="000000"/>
                <w:kern w:val="0"/>
                <w:szCs w:val="21"/>
                <w:u w:val="single"/>
                <w:lang w:bidi="ar"/>
              </w:rPr>
              <w:t>★应力测定范围：根据力量</w:t>
            </w:r>
            <w:proofErr w:type="gramStart"/>
            <w:r>
              <w:rPr>
                <w:rFonts w:ascii="宋体" w:eastAsia="宋体" w:hAnsi="宋体" w:cs="宋体" w:hint="eastAsia"/>
                <w:b/>
                <w:bCs/>
                <w:color w:val="000000"/>
                <w:kern w:val="0"/>
                <w:szCs w:val="21"/>
                <w:u w:val="single"/>
                <w:lang w:bidi="ar"/>
              </w:rPr>
              <w:t>感应元</w:t>
            </w:r>
            <w:proofErr w:type="gramEnd"/>
            <w:r>
              <w:rPr>
                <w:rFonts w:ascii="宋体" w:eastAsia="宋体" w:hAnsi="宋体" w:cs="宋体" w:hint="eastAsia"/>
                <w:b/>
                <w:bCs/>
                <w:color w:val="000000"/>
                <w:kern w:val="0"/>
                <w:szCs w:val="21"/>
                <w:u w:val="single"/>
                <w:lang w:bidi="ar"/>
              </w:rPr>
              <w:t>最的大测量值不低于</w:t>
            </w:r>
            <w:r>
              <w:rPr>
                <w:rFonts w:ascii="宋体" w:eastAsia="宋体" w:hAnsi="宋体" w:cs="宋体" w:hint="eastAsia"/>
                <w:b/>
                <w:bCs/>
                <w:color w:val="000000"/>
                <w:kern w:val="0"/>
                <w:szCs w:val="21"/>
                <w:u w:val="single"/>
                <w:lang w:bidi="ar"/>
              </w:rPr>
              <w:t>2500</w:t>
            </w:r>
            <w:r>
              <w:rPr>
                <w:rFonts w:ascii="宋体" w:eastAsia="宋体" w:hAnsi="宋体" w:cs="宋体" w:hint="eastAsia"/>
                <w:b/>
                <w:bCs/>
                <w:color w:val="000000"/>
                <w:kern w:val="0"/>
                <w:szCs w:val="21"/>
                <w:u w:val="single"/>
                <w:lang w:bidi="ar"/>
              </w:rPr>
              <w:t>牛顿</w:t>
            </w:r>
          </w:p>
        </w:tc>
      </w:tr>
      <w:tr w:rsidR="00C97D14" w14:paraId="0595A347" w14:textId="77777777">
        <w:trPr>
          <w:trHeight w:val="397"/>
        </w:trPr>
        <w:tc>
          <w:tcPr>
            <w:tcW w:w="1538" w:type="dxa"/>
            <w:vMerge/>
            <w:tcBorders>
              <w:top w:val="single" w:sz="4" w:space="0" w:color="000000"/>
              <w:left w:val="single" w:sz="4" w:space="0" w:color="000000"/>
              <w:bottom w:val="nil"/>
              <w:right w:val="single" w:sz="4" w:space="0" w:color="000000"/>
            </w:tcBorders>
            <w:shd w:val="clear" w:color="auto" w:fill="auto"/>
            <w:vAlign w:val="center"/>
          </w:tcPr>
          <w:p w14:paraId="55A9A548" w14:textId="77777777" w:rsidR="00C97D14" w:rsidRDefault="00C97D14">
            <w:pPr>
              <w:rPr>
                <w:rFonts w:ascii="Times New Roman" w:hAnsi="Times New Roman" w:cs="Times New Roman"/>
                <w:sz w:val="20"/>
                <w:szCs w:val="20"/>
              </w:rPr>
            </w:pPr>
          </w:p>
        </w:tc>
        <w:tc>
          <w:tcPr>
            <w:tcW w:w="636" w:type="dxa"/>
            <w:tcBorders>
              <w:top w:val="single" w:sz="4" w:space="0" w:color="000000"/>
              <w:left w:val="nil"/>
              <w:bottom w:val="nil"/>
              <w:right w:val="single" w:sz="4" w:space="0" w:color="000000"/>
            </w:tcBorders>
            <w:shd w:val="clear" w:color="auto" w:fill="auto"/>
            <w:vAlign w:val="center"/>
          </w:tcPr>
          <w:p w14:paraId="6836AF98" w14:textId="77777777" w:rsidR="00C97D14" w:rsidRDefault="00936965">
            <w:pPr>
              <w:widowControl/>
              <w:autoSpaceDE w:val="0"/>
              <w:spacing w:line="2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w:t>
            </w:r>
          </w:p>
        </w:tc>
        <w:tc>
          <w:tcPr>
            <w:tcW w:w="8094" w:type="dxa"/>
            <w:tcBorders>
              <w:top w:val="single" w:sz="4" w:space="0" w:color="000000"/>
              <w:left w:val="nil"/>
              <w:bottom w:val="nil"/>
              <w:right w:val="single" w:sz="4" w:space="0" w:color="000000"/>
            </w:tcBorders>
            <w:shd w:val="clear" w:color="auto" w:fill="auto"/>
            <w:vAlign w:val="center"/>
          </w:tcPr>
          <w:p w14:paraId="14FB3E67" w14:textId="77777777" w:rsidR="00C97D14" w:rsidRDefault="00936965">
            <w:pPr>
              <w:widowControl/>
              <w:autoSpaceDE w:val="0"/>
              <w:spacing w:line="2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测试距离范围：不低于</w:t>
            </w:r>
            <w:r>
              <w:rPr>
                <w:rFonts w:ascii="宋体" w:eastAsia="宋体" w:hAnsi="宋体" w:cs="宋体" w:hint="eastAsia"/>
                <w:color w:val="000000"/>
                <w:kern w:val="0"/>
                <w:szCs w:val="21"/>
                <w:lang w:bidi="ar"/>
              </w:rPr>
              <w:t>300mm</w:t>
            </w:r>
          </w:p>
        </w:tc>
      </w:tr>
      <w:tr w:rsidR="00C97D14" w14:paraId="7C783BFA" w14:textId="77777777">
        <w:trPr>
          <w:trHeight w:val="397"/>
        </w:trPr>
        <w:tc>
          <w:tcPr>
            <w:tcW w:w="1538" w:type="dxa"/>
            <w:vMerge/>
            <w:tcBorders>
              <w:top w:val="single" w:sz="4" w:space="0" w:color="000000"/>
              <w:left w:val="single" w:sz="4" w:space="0" w:color="000000"/>
              <w:bottom w:val="nil"/>
              <w:right w:val="single" w:sz="4" w:space="0" w:color="000000"/>
            </w:tcBorders>
            <w:shd w:val="clear" w:color="auto" w:fill="auto"/>
            <w:vAlign w:val="center"/>
          </w:tcPr>
          <w:p w14:paraId="58A59490" w14:textId="77777777" w:rsidR="00C97D14" w:rsidRDefault="00C97D14">
            <w:pPr>
              <w:rPr>
                <w:rFonts w:ascii="Times New Roman" w:hAnsi="Times New Roman" w:cs="Times New Roman"/>
                <w:sz w:val="20"/>
                <w:szCs w:val="20"/>
              </w:rPr>
            </w:pPr>
          </w:p>
        </w:tc>
        <w:tc>
          <w:tcPr>
            <w:tcW w:w="636" w:type="dxa"/>
            <w:tcBorders>
              <w:top w:val="single" w:sz="4" w:space="0" w:color="000000"/>
              <w:left w:val="nil"/>
              <w:bottom w:val="nil"/>
              <w:right w:val="single" w:sz="4" w:space="0" w:color="000000"/>
            </w:tcBorders>
            <w:shd w:val="clear" w:color="auto" w:fill="auto"/>
            <w:vAlign w:val="center"/>
          </w:tcPr>
          <w:p w14:paraId="634133DF" w14:textId="77777777" w:rsidR="00C97D14" w:rsidRDefault="00936965">
            <w:pPr>
              <w:widowControl/>
              <w:autoSpaceDE w:val="0"/>
              <w:spacing w:line="2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w:t>
            </w:r>
          </w:p>
        </w:tc>
        <w:tc>
          <w:tcPr>
            <w:tcW w:w="8094" w:type="dxa"/>
            <w:tcBorders>
              <w:top w:val="single" w:sz="4" w:space="0" w:color="000000"/>
              <w:left w:val="nil"/>
              <w:bottom w:val="nil"/>
              <w:right w:val="single" w:sz="4" w:space="0" w:color="000000"/>
            </w:tcBorders>
            <w:shd w:val="clear" w:color="auto" w:fill="auto"/>
            <w:vAlign w:val="center"/>
          </w:tcPr>
          <w:p w14:paraId="576FF0DD" w14:textId="77777777" w:rsidR="00C97D14" w:rsidRDefault="00936965">
            <w:pPr>
              <w:widowControl/>
              <w:autoSpaceDE w:val="0"/>
              <w:spacing w:line="2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力量分辨率：</w:t>
            </w:r>
            <w:r>
              <w:rPr>
                <w:rFonts w:ascii="宋体" w:eastAsia="宋体" w:hAnsi="宋体" w:cs="宋体" w:hint="eastAsia"/>
                <w:color w:val="000000"/>
                <w:kern w:val="0"/>
                <w:szCs w:val="21"/>
                <w:lang w:bidi="ar"/>
              </w:rPr>
              <w:t xml:space="preserve"> 0.01g</w:t>
            </w:r>
            <w:r>
              <w:rPr>
                <w:rFonts w:ascii="宋体" w:eastAsia="宋体" w:hAnsi="宋体" w:cs="宋体" w:hint="eastAsia"/>
                <w:color w:val="000000"/>
                <w:kern w:val="0"/>
                <w:szCs w:val="21"/>
                <w:lang w:bidi="ar"/>
              </w:rPr>
              <w:t>；力量精度优于</w:t>
            </w:r>
            <w:r>
              <w:rPr>
                <w:rFonts w:ascii="宋体" w:eastAsia="宋体" w:hAnsi="宋体" w:cs="宋体" w:hint="eastAsia"/>
                <w:color w:val="000000"/>
                <w:kern w:val="0"/>
                <w:szCs w:val="21"/>
                <w:lang w:bidi="ar"/>
              </w:rPr>
              <w:t>0.015%</w:t>
            </w:r>
          </w:p>
        </w:tc>
      </w:tr>
      <w:tr w:rsidR="00C97D14" w14:paraId="75574BA5" w14:textId="77777777">
        <w:trPr>
          <w:trHeight w:val="397"/>
        </w:trPr>
        <w:tc>
          <w:tcPr>
            <w:tcW w:w="1538" w:type="dxa"/>
            <w:vMerge/>
            <w:tcBorders>
              <w:top w:val="single" w:sz="4" w:space="0" w:color="000000"/>
              <w:left w:val="single" w:sz="4" w:space="0" w:color="000000"/>
              <w:bottom w:val="nil"/>
              <w:right w:val="single" w:sz="4" w:space="0" w:color="000000"/>
            </w:tcBorders>
            <w:shd w:val="clear" w:color="auto" w:fill="auto"/>
            <w:vAlign w:val="center"/>
          </w:tcPr>
          <w:p w14:paraId="2BA1E307" w14:textId="77777777" w:rsidR="00C97D14" w:rsidRDefault="00C97D14">
            <w:pPr>
              <w:rPr>
                <w:rFonts w:ascii="Times New Roman" w:hAnsi="Times New Roman" w:cs="Times New Roman"/>
                <w:sz w:val="20"/>
                <w:szCs w:val="20"/>
              </w:rPr>
            </w:pPr>
          </w:p>
        </w:tc>
        <w:tc>
          <w:tcPr>
            <w:tcW w:w="636" w:type="dxa"/>
            <w:tcBorders>
              <w:top w:val="single" w:sz="4" w:space="0" w:color="000000"/>
              <w:left w:val="nil"/>
              <w:bottom w:val="nil"/>
              <w:right w:val="single" w:sz="4" w:space="0" w:color="000000"/>
            </w:tcBorders>
            <w:shd w:val="clear" w:color="auto" w:fill="auto"/>
            <w:vAlign w:val="center"/>
          </w:tcPr>
          <w:p w14:paraId="7C8F4B19" w14:textId="77777777" w:rsidR="00C97D14" w:rsidRDefault="00936965">
            <w:pPr>
              <w:widowControl/>
              <w:autoSpaceDE w:val="0"/>
              <w:spacing w:line="2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4</w:t>
            </w:r>
          </w:p>
        </w:tc>
        <w:tc>
          <w:tcPr>
            <w:tcW w:w="8094" w:type="dxa"/>
            <w:tcBorders>
              <w:top w:val="single" w:sz="4" w:space="0" w:color="000000"/>
              <w:left w:val="nil"/>
              <w:bottom w:val="nil"/>
              <w:right w:val="single" w:sz="4" w:space="0" w:color="000000"/>
            </w:tcBorders>
            <w:shd w:val="clear" w:color="auto" w:fill="auto"/>
            <w:vAlign w:val="center"/>
          </w:tcPr>
          <w:p w14:paraId="2040E9D5" w14:textId="77777777" w:rsidR="00C97D14" w:rsidRDefault="00936965">
            <w:pPr>
              <w:widowControl/>
              <w:autoSpaceDE w:val="0"/>
              <w:spacing w:line="2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测试速度范围：</w:t>
            </w:r>
            <w:r>
              <w:rPr>
                <w:rFonts w:ascii="宋体" w:eastAsia="宋体" w:hAnsi="宋体" w:cs="宋体" w:hint="eastAsia"/>
                <w:color w:val="000000"/>
                <w:kern w:val="0"/>
                <w:szCs w:val="21"/>
                <w:lang w:bidi="ar"/>
              </w:rPr>
              <w:t>0</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1000mm/min,</w:t>
            </w:r>
            <w:r>
              <w:rPr>
                <w:rFonts w:ascii="宋体" w:eastAsia="宋体" w:hAnsi="宋体" w:cs="宋体" w:hint="eastAsia"/>
                <w:color w:val="000000"/>
                <w:kern w:val="0"/>
                <w:szCs w:val="21"/>
                <w:lang w:bidi="ar"/>
              </w:rPr>
              <w:t>可依据需要出厂前调整为</w:t>
            </w:r>
            <w:r>
              <w:rPr>
                <w:rFonts w:ascii="宋体" w:eastAsia="宋体" w:hAnsi="宋体" w:cs="宋体" w:hint="eastAsia"/>
                <w:color w:val="000000"/>
                <w:kern w:val="0"/>
                <w:szCs w:val="21"/>
                <w:lang w:bidi="ar"/>
              </w:rPr>
              <w:t>0-2500mm/min</w:t>
            </w:r>
          </w:p>
        </w:tc>
      </w:tr>
      <w:tr w:rsidR="00C97D14" w14:paraId="07A423A7" w14:textId="77777777">
        <w:trPr>
          <w:trHeight w:val="397"/>
        </w:trPr>
        <w:tc>
          <w:tcPr>
            <w:tcW w:w="1538" w:type="dxa"/>
            <w:vMerge/>
            <w:tcBorders>
              <w:top w:val="single" w:sz="4" w:space="0" w:color="000000"/>
              <w:left w:val="single" w:sz="4" w:space="0" w:color="000000"/>
              <w:bottom w:val="nil"/>
              <w:right w:val="single" w:sz="4" w:space="0" w:color="000000"/>
            </w:tcBorders>
            <w:shd w:val="clear" w:color="auto" w:fill="auto"/>
            <w:vAlign w:val="center"/>
          </w:tcPr>
          <w:p w14:paraId="30FDECC8" w14:textId="77777777" w:rsidR="00C97D14" w:rsidRDefault="00C97D14">
            <w:pPr>
              <w:rPr>
                <w:rFonts w:ascii="Times New Roman" w:hAnsi="Times New Roman" w:cs="Times New Roman"/>
                <w:sz w:val="20"/>
                <w:szCs w:val="20"/>
              </w:rPr>
            </w:pPr>
          </w:p>
        </w:tc>
        <w:tc>
          <w:tcPr>
            <w:tcW w:w="636" w:type="dxa"/>
            <w:tcBorders>
              <w:top w:val="single" w:sz="4" w:space="0" w:color="000000"/>
              <w:left w:val="nil"/>
              <w:bottom w:val="nil"/>
              <w:right w:val="single" w:sz="4" w:space="0" w:color="000000"/>
            </w:tcBorders>
            <w:shd w:val="clear" w:color="auto" w:fill="auto"/>
            <w:vAlign w:val="center"/>
          </w:tcPr>
          <w:p w14:paraId="1871879B" w14:textId="77777777" w:rsidR="00C97D14" w:rsidRDefault="00936965">
            <w:pPr>
              <w:widowControl/>
              <w:autoSpaceDE w:val="0"/>
              <w:spacing w:line="2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5</w:t>
            </w:r>
          </w:p>
        </w:tc>
        <w:tc>
          <w:tcPr>
            <w:tcW w:w="8094" w:type="dxa"/>
            <w:tcBorders>
              <w:top w:val="single" w:sz="4" w:space="0" w:color="000000"/>
              <w:left w:val="nil"/>
              <w:bottom w:val="nil"/>
              <w:right w:val="single" w:sz="4" w:space="0" w:color="000000"/>
            </w:tcBorders>
            <w:shd w:val="clear" w:color="auto" w:fill="auto"/>
            <w:vAlign w:val="center"/>
          </w:tcPr>
          <w:p w14:paraId="566BFBB5" w14:textId="77777777" w:rsidR="00C97D14" w:rsidRDefault="00936965">
            <w:pPr>
              <w:widowControl/>
              <w:autoSpaceDE w:val="0"/>
              <w:spacing w:line="200" w:lineRule="exact"/>
              <w:jc w:val="left"/>
              <w:textAlignment w:val="center"/>
              <w:rPr>
                <w:rFonts w:ascii="宋体" w:eastAsia="宋体" w:hAnsi="宋体" w:cs="宋体"/>
                <w:b/>
                <w:bCs/>
                <w:color w:val="000000"/>
                <w:szCs w:val="21"/>
                <w:u w:val="single"/>
              </w:rPr>
            </w:pPr>
            <w:r>
              <w:rPr>
                <w:rFonts w:ascii="宋体" w:eastAsia="宋体" w:hAnsi="宋体" w:cs="宋体" w:hint="eastAsia"/>
                <w:b/>
                <w:bCs/>
                <w:color w:val="000000"/>
                <w:kern w:val="0"/>
                <w:szCs w:val="21"/>
                <w:u w:val="single"/>
                <w:lang w:bidi="ar"/>
              </w:rPr>
              <w:t>★位移解析精度≤</w:t>
            </w:r>
            <w:r>
              <w:rPr>
                <w:rFonts w:ascii="宋体" w:eastAsia="宋体" w:hAnsi="宋体" w:cs="宋体" w:hint="eastAsia"/>
                <w:b/>
                <w:bCs/>
                <w:color w:val="000000"/>
                <w:kern w:val="0"/>
                <w:szCs w:val="21"/>
                <w:u w:val="single"/>
                <w:lang w:bidi="ar"/>
              </w:rPr>
              <w:t>0.0001mm</w:t>
            </w:r>
          </w:p>
        </w:tc>
      </w:tr>
      <w:tr w:rsidR="00C97D14" w14:paraId="53371470" w14:textId="77777777">
        <w:trPr>
          <w:trHeight w:val="397"/>
        </w:trPr>
        <w:tc>
          <w:tcPr>
            <w:tcW w:w="1538" w:type="dxa"/>
            <w:vMerge/>
            <w:tcBorders>
              <w:top w:val="single" w:sz="4" w:space="0" w:color="000000"/>
              <w:left w:val="single" w:sz="4" w:space="0" w:color="000000"/>
              <w:bottom w:val="nil"/>
              <w:right w:val="single" w:sz="4" w:space="0" w:color="000000"/>
            </w:tcBorders>
            <w:shd w:val="clear" w:color="auto" w:fill="auto"/>
            <w:vAlign w:val="center"/>
          </w:tcPr>
          <w:p w14:paraId="3EF8696D" w14:textId="77777777" w:rsidR="00C97D14" w:rsidRDefault="00C97D14">
            <w:pPr>
              <w:rPr>
                <w:rFonts w:ascii="Times New Roman" w:hAnsi="Times New Roman" w:cs="Times New Roman"/>
                <w:sz w:val="20"/>
                <w:szCs w:val="20"/>
              </w:rPr>
            </w:pPr>
          </w:p>
        </w:tc>
        <w:tc>
          <w:tcPr>
            <w:tcW w:w="636" w:type="dxa"/>
            <w:tcBorders>
              <w:top w:val="single" w:sz="4" w:space="0" w:color="000000"/>
              <w:left w:val="nil"/>
              <w:bottom w:val="nil"/>
              <w:right w:val="single" w:sz="4" w:space="0" w:color="000000"/>
            </w:tcBorders>
            <w:shd w:val="clear" w:color="auto" w:fill="auto"/>
            <w:vAlign w:val="center"/>
          </w:tcPr>
          <w:p w14:paraId="5AF1576F" w14:textId="77777777" w:rsidR="00C97D14" w:rsidRDefault="00936965">
            <w:pPr>
              <w:widowControl/>
              <w:autoSpaceDE w:val="0"/>
              <w:spacing w:line="2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6</w:t>
            </w:r>
          </w:p>
        </w:tc>
        <w:tc>
          <w:tcPr>
            <w:tcW w:w="8094" w:type="dxa"/>
            <w:tcBorders>
              <w:top w:val="single" w:sz="4" w:space="0" w:color="000000"/>
              <w:left w:val="nil"/>
              <w:bottom w:val="nil"/>
              <w:right w:val="single" w:sz="4" w:space="0" w:color="000000"/>
            </w:tcBorders>
            <w:shd w:val="clear" w:color="auto" w:fill="auto"/>
            <w:vAlign w:val="center"/>
          </w:tcPr>
          <w:p w14:paraId="77B4192F" w14:textId="77777777" w:rsidR="00C97D14" w:rsidRDefault="00936965">
            <w:pPr>
              <w:widowControl/>
              <w:autoSpaceDE w:val="0"/>
              <w:spacing w:line="200" w:lineRule="exact"/>
              <w:jc w:val="left"/>
              <w:textAlignment w:val="center"/>
              <w:rPr>
                <w:rFonts w:ascii="宋体" w:eastAsia="宋体" w:hAnsi="宋体" w:cs="宋体"/>
                <w:b/>
                <w:bCs/>
                <w:color w:val="000000"/>
                <w:szCs w:val="21"/>
                <w:u w:val="single"/>
              </w:rPr>
            </w:pPr>
            <w:r>
              <w:rPr>
                <w:rFonts w:ascii="宋体" w:eastAsia="宋体" w:hAnsi="宋体" w:cs="宋体" w:hint="eastAsia"/>
                <w:b/>
                <w:bCs/>
                <w:color w:val="000000"/>
                <w:kern w:val="0"/>
                <w:szCs w:val="21"/>
                <w:u w:val="single"/>
                <w:lang w:bidi="ar"/>
              </w:rPr>
              <w:t>▲力量</w:t>
            </w:r>
            <w:proofErr w:type="gramStart"/>
            <w:r>
              <w:rPr>
                <w:rFonts w:ascii="宋体" w:eastAsia="宋体" w:hAnsi="宋体" w:cs="宋体" w:hint="eastAsia"/>
                <w:b/>
                <w:bCs/>
                <w:color w:val="000000"/>
                <w:kern w:val="0"/>
                <w:szCs w:val="21"/>
                <w:u w:val="single"/>
                <w:lang w:bidi="ar"/>
              </w:rPr>
              <w:t>感应元</w:t>
            </w:r>
            <w:proofErr w:type="gramEnd"/>
            <w:r>
              <w:rPr>
                <w:rFonts w:ascii="宋体" w:eastAsia="宋体" w:hAnsi="宋体" w:cs="宋体" w:hint="eastAsia"/>
                <w:b/>
                <w:bCs/>
                <w:color w:val="000000"/>
                <w:kern w:val="0"/>
                <w:szCs w:val="21"/>
                <w:u w:val="single"/>
                <w:lang w:bidi="ar"/>
              </w:rPr>
              <w:t>可选不少于：</w:t>
            </w:r>
            <w:r>
              <w:rPr>
                <w:rFonts w:ascii="宋体" w:eastAsia="宋体" w:hAnsi="宋体" w:cs="宋体" w:hint="eastAsia"/>
                <w:b/>
                <w:bCs/>
                <w:color w:val="000000"/>
                <w:kern w:val="0"/>
                <w:szCs w:val="21"/>
                <w:u w:val="single"/>
                <w:lang w:bidi="ar"/>
              </w:rPr>
              <w:t>2N/5N/10N/25N/50N/100N/250N/500N/1000N/2500N</w:t>
            </w:r>
          </w:p>
        </w:tc>
      </w:tr>
      <w:tr w:rsidR="00C97D14" w14:paraId="7EB9B490" w14:textId="77777777">
        <w:trPr>
          <w:trHeight w:val="397"/>
        </w:trPr>
        <w:tc>
          <w:tcPr>
            <w:tcW w:w="1538" w:type="dxa"/>
            <w:vMerge/>
            <w:tcBorders>
              <w:top w:val="single" w:sz="4" w:space="0" w:color="000000"/>
              <w:left w:val="single" w:sz="4" w:space="0" w:color="000000"/>
              <w:bottom w:val="nil"/>
              <w:right w:val="single" w:sz="4" w:space="0" w:color="000000"/>
            </w:tcBorders>
            <w:shd w:val="clear" w:color="auto" w:fill="auto"/>
            <w:vAlign w:val="center"/>
          </w:tcPr>
          <w:p w14:paraId="0317E9FA" w14:textId="77777777" w:rsidR="00C97D14" w:rsidRDefault="00C97D14">
            <w:pPr>
              <w:rPr>
                <w:rFonts w:ascii="Times New Roman" w:hAnsi="Times New Roman" w:cs="Times New Roman"/>
                <w:sz w:val="20"/>
                <w:szCs w:val="20"/>
              </w:rPr>
            </w:pPr>
          </w:p>
        </w:tc>
        <w:tc>
          <w:tcPr>
            <w:tcW w:w="636" w:type="dxa"/>
            <w:tcBorders>
              <w:top w:val="single" w:sz="4" w:space="0" w:color="000000"/>
              <w:left w:val="nil"/>
              <w:bottom w:val="nil"/>
              <w:right w:val="single" w:sz="4" w:space="0" w:color="000000"/>
            </w:tcBorders>
            <w:shd w:val="clear" w:color="auto" w:fill="auto"/>
            <w:vAlign w:val="center"/>
          </w:tcPr>
          <w:p w14:paraId="4777D4C4" w14:textId="77777777" w:rsidR="00C97D14" w:rsidRDefault="00936965">
            <w:pPr>
              <w:widowControl/>
              <w:autoSpaceDE w:val="0"/>
              <w:spacing w:line="2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7</w:t>
            </w:r>
          </w:p>
        </w:tc>
        <w:tc>
          <w:tcPr>
            <w:tcW w:w="8094" w:type="dxa"/>
            <w:tcBorders>
              <w:top w:val="single" w:sz="4" w:space="0" w:color="000000"/>
              <w:left w:val="nil"/>
              <w:bottom w:val="nil"/>
              <w:right w:val="single" w:sz="4" w:space="0" w:color="000000"/>
            </w:tcBorders>
            <w:shd w:val="clear" w:color="auto" w:fill="auto"/>
            <w:vAlign w:val="center"/>
          </w:tcPr>
          <w:p w14:paraId="5B2A3ED7" w14:textId="77777777" w:rsidR="00C97D14" w:rsidRDefault="00936965">
            <w:pPr>
              <w:widowControl/>
              <w:autoSpaceDE w:val="0"/>
              <w:spacing w:line="2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1000N</w:t>
            </w:r>
            <w:r>
              <w:rPr>
                <w:rFonts w:ascii="宋体" w:eastAsia="宋体" w:hAnsi="宋体" w:cs="宋体" w:hint="eastAsia"/>
                <w:color w:val="000000"/>
                <w:kern w:val="0"/>
                <w:szCs w:val="21"/>
                <w:lang w:bidi="ar"/>
              </w:rPr>
              <w:t>力量</w:t>
            </w:r>
            <w:proofErr w:type="gramStart"/>
            <w:r>
              <w:rPr>
                <w:rFonts w:ascii="宋体" w:eastAsia="宋体" w:hAnsi="宋体" w:cs="宋体" w:hint="eastAsia"/>
                <w:color w:val="000000"/>
                <w:kern w:val="0"/>
                <w:szCs w:val="21"/>
                <w:lang w:bidi="ar"/>
              </w:rPr>
              <w:t>感应元</w:t>
            </w:r>
            <w:proofErr w:type="gramEnd"/>
            <w:r>
              <w:rPr>
                <w:rFonts w:ascii="宋体" w:eastAsia="宋体" w:hAnsi="宋体" w:cs="宋体" w:hint="eastAsia"/>
                <w:color w:val="000000"/>
                <w:kern w:val="0"/>
                <w:szCs w:val="21"/>
                <w:lang w:bidi="ar"/>
              </w:rPr>
              <w:t>一个，保证质地较硬的样品也可以测试</w:t>
            </w:r>
          </w:p>
        </w:tc>
      </w:tr>
      <w:tr w:rsidR="00C97D14" w14:paraId="4D3D1860" w14:textId="77777777">
        <w:trPr>
          <w:trHeight w:val="397"/>
        </w:trPr>
        <w:tc>
          <w:tcPr>
            <w:tcW w:w="1538" w:type="dxa"/>
            <w:vMerge/>
            <w:tcBorders>
              <w:top w:val="single" w:sz="4" w:space="0" w:color="000000"/>
              <w:left w:val="single" w:sz="4" w:space="0" w:color="000000"/>
              <w:bottom w:val="nil"/>
              <w:right w:val="single" w:sz="4" w:space="0" w:color="000000"/>
            </w:tcBorders>
            <w:shd w:val="clear" w:color="auto" w:fill="auto"/>
            <w:vAlign w:val="center"/>
          </w:tcPr>
          <w:p w14:paraId="3550FF2F" w14:textId="77777777" w:rsidR="00C97D14" w:rsidRDefault="00C97D14">
            <w:pPr>
              <w:rPr>
                <w:rFonts w:ascii="Times New Roman" w:hAnsi="Times New Roman" w:cs="Times New Roman"/>
                <w:sz w:val="20"/>
                <w:szCs w:val="20"/>
              </w:rPr>
            </w:pPr>
          </w:p>
        </w:tc>
        <w:tc>
          <w:tcPr>
            <w:tcW w:w="636" w:type="dxa"/>
            <w:tcBorders>
              <w:top w:val="single" w:sz="4" w:space="0" w:color="000000"/>
              <w:left w:val="nil"/>
              <w:bottom w:val="nil"/>
              <w:right w:val="single" w:sz="4" w:space="0" w:color="000000"/>
            </w:tcBorders>
            <w:shd w:val="clear" w:color="auto" w:fill="auto"/>
            <w:vAlign w:val="center"/>
          </w:tcPr>
          <w:p w14:paraId="7F5A861D" w14:textId="77777777" w:rsidR="00C97D14" w:rsidRDefault="00936965">
            <w:pPr>
              <w:widowControl/>
              <w:autoSpaceDE w:val="0"/>
              <w:spacing w:line="2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8</w:t>
            </w:r>
          </w:p>
        </w:tc>
        <w:tc>
          <w:tcPr>
            <w:tcW w:w="8094" w:type="dxa"/>
            <w:tcBorders>
              <w:top w:val="single" w:sz="4" w:space="0" w:color="000000"/>
              <w:left w:val="nil"/>
              <w:bottom w:val="nil"/>
              <w:right w:val="single" w:sz="4" w:space="0" w:color="000000"/>
            </w:tcBorders>
            <w:shd w:val="clear" w:color="auto" w:fill="auto"/>
            <w:vAlign w:val="center"/>
          </w:tcPr>
          <w:p w14:paraId="4ED7F0C8" w14:textId="77777777" w:rsidR="00C97D14" w:rsidRDefault="00936965">
            <w:pPr>
              <w:widowControl/>
              <w:autoSpaceDE w:val="0"/>
              <w:spacing w:line="2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500N</w:t>
            </w:r>
            <w:r>
              <w:rPr>
                <w:rFonts w:ascii="宋体" w:eastAsia="宋体" w:hAnsi="宋体" w:cs="宋体" w:hint="eastAsia"/>
                <w:color w:val="000000"/>
                <w:kern w:val="0"/>
                <w:szCs w:val="21"/>
                <w:lang w:bidi="ar"/>
              </w:rPr>
              <w:t>力量</w:t>
            </w:r>
            <w:proofErr w:type="gramStart"/>
            <w:r>
              <w:rPr>
                <w:rFonts w:ascii="宋体" w:eastAsia="宋体" w:hAnsi="宋体" w:cs="宋体" w:hint="eastAsia"/>
                <w:color w:val="000000"/>
                <w:kern w:val="0"/>
                <w:szCs w:val="21"/>
                <w:lang w:bidi="ar"/>
              </w:rPr>
              <w:t>感应元</w:t>
            </w:r>
            <w:proofErr w:type="gramEnd"/>
            <w:r>
              <w:rPr>
                <w:rFonts w:ascii="宋体" w:eastAsia="宋体" w:hAnsi="宋体" w:cs="宋体" w:hint="eastAsia"/>
                <w:color w:val="000000"/>
                <w:kern w:val="0"/>
                <w:szCs w:val="21"/>
                <w:lang w:bidi="ar"/>
              </w:rPr>
              <w:t>一个，保证较精细样品测试的高精确性</w:t>
            </w:r>
          </w:p>
        </w:tc>
      </w:tr>
      <w:tr w:rsidR="00C97D14" w14:paraId="41FA1921" w14:textId="77777777">
        <w:trPr>
          <w:trHeight w:val="397"/>
        </w:trPr>
        <w:tc>
          <w:tcPr>
            <w:tcW w:w="1538" w:type="dxa"/>
            <w:vMerge/>
            <w:tcBorders>
              <w:top w:val="single" w:sz="4" w:space="0" w:color="000000"/>
              <w:left w:val="single" w:sz="4" w:space="0" w:color="000000"/>
              <w:bottom w:val="nil"/>
              <w:right w:val="single" w:sz="4" w:space="0" w:color="000000"/>
            </w:tcBorders>
            <w:shd w:val="clear" w:color="auto" w:fill="auto"/>
            <w:vAlign w:val="center"/>
          </w:tcPr>
          <w:p w14:paraId="3BDCEE0C" w14:textId="77777777" w:rsidR="00C97D14" w:rsidRDefault="00C97D14">
            <w:pPr>
              <w:rPr>
                <w:rFonts w:ascii="Times New Roman" w:hAnsi="Times New Roman" w:cs="Times New Roman"/>
                <w:sz w:val="20"/>
                <w:szCs w:val="20"/>
              </w:rPr>
            </w:pPr>
          </w:p>
        </w:tc>
        <w:tc>
          <w:tcPr>
            <w:tcW w:w="636" w:type="dxa"/>
            <w:tcBorders>
              <w:top w:val="single" w:sz="4" w:space="0" w:color="000000"/>
              <w:left w:val="nil"/>
              <w:bottom w:val="nil"/>
              <w:right w:val="single" w:sz="4" w:space="0" w:color="000000"/>
            </w:tcBorders>
            <w:shd w:val="clear" w:color="auto" w:fill="auto"/>
            <w:vAlign w:val="center"/>
          </w:tcPr>
          <w:p w14:paraId="25A50DAA" w14:textId="77777777" w:rsidR="00C97D14" w:rsidRDefault="00936965">
            <w:pPr>
              <w:widowControl/>
              <w:autoSpaceDE w:val="0"/>
              <w:spacing w:line="2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9</w:t>
            </w:r>
          </w:p>
        </w:tc>
        <w:tc>
          <w:tcPr>
            <w:tcW w:w="8094" w:type="dxa"/>
            <w:tcBorders>
              <w:top w:val="single" w:sz="4" w:space="0" w:color="000000"/>
              <w:left w:val="nil"/>
              <w:bottom w:val="nil"/>
              <w:right w:val="single" w:sz="4" w:space="0" w:color="000000"/>
            </w:tcBorders>
            <w:shd w:val="clear" w:color="auto" w:fill="auto"/>
            <w:vAlign w:val="center"/>
          </w:tcPr>
          <w:p w14:paraId="4809FB4A" w14:textId="77777777" w:rsidR="00C97D14" w:rsidRDefault="00936965">
            <w:pPr>
              <w:widowControl/>
              <w:autoSpaceDE w:val="0"/>
              <w:spacing w:line="2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软件性能：</w:t>
            </w:r>
          </w:p>
        </w:tc>
      </w:tr>
      <w:tr w:rsidR="00C97D14" w14:paraId="04A19B44" w14:textId="77777777">
        <w:trPr>
          <w:trHeight w:val="397"/>
        </w:trPr>
        <w:tc>
          <w:tcPr>
            <w:tcW w:w="1538" w:type="dxa"/>
            <w:vMerge/>
            <w:tcBorders>
              <w:top w:val="single" w:sz="4" w:space="0" w:color="000000"/>
              <w:left w:val="single" w:sz="4" w:space="0" w:color="000000"/>
              <w:bottom w:val="nil"/>
              <w:right w:val="single" w:sz="4" w:space="0" w:color="000000"/>
            </w:tcBorders>
            <w:shd w:val="clear" w:color="auto" w:fill="auto"/>
            <w:vAlign w:val="center"/>
          </w:tcPr>
          <w:p w14:paraId="32A2D943" w14:textId="77777777" w:rsidR="00C97D14" w:rsidRDefault="00C97D14">
            <w:pPr>
              <w:rPr>
                <w:rFonts w:ascii="Times New Roman" w:hAnsi="Times New Roman" w:cs="Times New Roman"/>
                <w:sz w:val="20"/>
                <w:szCs w:val="20"/>
              </w:rPr>
            </w:pPr>
          </w:p>
        </w:tc>
        <w:tc>
          <w:tcPr>
            <w:tcW w:w="636" w:type="dxa"/>
            <w:tcBorders>
              <w:top w:val="single" w:sz="4" w:space="0" w:color="000000"/>
              <w:left w:val="nil"/>
              <w:bottom w:val="nil"/>
              <w:right w:val="single" w:sz="4" w:space="0" w:color="000000"/>
            </w:tcBorders>
            <w:shd w:val="clear" w:color="auto" w:fill="auto"/>
            <w:vAlign w:val="center"/>
          </w:tcPr>
          <w:p w14:paraId="2C75A3C0" w14:textId="77777777" w:rsidR="00C97D14" w:rsidRDefault="00936965">
            <w:pPr>
              <w:widowControl/>
              <w:autoSpaceDE w:val="0"/>
              <w:spacing w:line="2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9.1</w:t>
            </w:r>
          </w:p>
        </w:tc>
        <w:tc>
          <w:tcPr>
            <w:tcW w:w="8094" w:type="dxa"/>
            <w:tcBorders>
              <w:top w:val="single" w:sz="4" w:space="0" w:color="000000"/>
              <w:left w:val="nil"/>
              <w:bottom w:val="nil"/>
              <w:right w:val="single" w:sz="4" w:space="0" w:color="000000"/>
            </w:tcBorders>
            <w:shd w:val="clear" w:color="auto" w:fill="auto"/>
            <w:vAlign w:val="center"/>
          </w:tcPr>
          <w:p w14:paraId="3817D05F" w14:textId="77777777" w:rsidR="00C97D14" w:rsidRDefault="00936965">
            <w:pPr>
              <w:widowControl/>
              <w:autoSpaceDE w:val="0"/>
              <w:spacing w:line="2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软件可在</w:t>
            </w:r>
            <w:r>
              <w:rPr>
                <w:rFonts w:ascii="宋体" w:eastAsia="宋体" w:hAnsi="宋体" w:cs="宋体" w:hint="eastAsia"/>
                <w:color w:val="000000"/>
                <w:kern w:val="0"/>
                <w:szCs w:val="21"/>
                <w:lang w:bidi="ar"/>
              </w:rPr>
              <w:t>Windows 7/8/8.1/10</w:t>
            </w:r>
            <w:r>
              <w:rPr>
                <w:rFonts w:ascii="宋体" w:eastAsia="宋体" w:hAnsi="宋体" w:cs="宋体" w:hint="eastAsia"/>
                <w:color w:val="000000"/>
                <w:kern w:val="0"/>
                <w:szCs w:val="21"/>
                <w:lang w:bidi="ar"/>
              </w:rPr>
              <w:t>的操作系统下使用</w:t>
            </w:r>
          </w:p>
        </w:tc>
      </w:tr>
      <w:tr w:rsidR="00C97D14" w14:paraId="057ED191" w14:textId="77777777">
        <w:trPr>
          <w:trHeight w:val="397"/>
        </w:trPr>
        <w:tc>
          <w:tcPr>
            <w:tcW w:w="1538" w:type="dxa"/>
            <w:vMerge/>
            <w:tcBorders>
              <w:top w:val="single" w:sz="4" w:space="0" w:color="000000"/>
              <w:left w:val="single" w:sz="4" w:space="0" w:color="000000"/>
              <w:bottom w:val="nil"/>
              <w:right w:val="single" w:sz="4" w:space="0" w:color="000000"/>
            </w:tcBorders>
            <w:shd w:val="clear" w:color="auto" w:fill="auto"/>
            <w:vAlign w:val="center"/>
          </w:tcPr>
          <w:p w14:paraId="46CE2F82" w14:textId="77777777" w:rsidR="00C97D14" w:rsidRDefault="00C97D14">
            <w:pPr>
              <w:rPr>
                <w:rFonts w:ascii="Times New Roman" w:hAnsi="Times New Roman" w:cs="Times New Roman"/>
                <w:sz w:val="20"/>
                <w:szCs w:val="20"/>
              </w:rPr>
            </w:pPr>
          </w:p>
        </w:tc>
        <w:tc>
          <w:tcPr>
            <w:tcW w:w="636" w:type="dxa"/>
            <w:tcBorders>
              <w:top w:val="single" w:sz="4" w:space="0" w:color="000000"/>
              <w:left w:val="nil"/>
              <w:bottom w:val="nil"/>
              <w:right w:val="single" w:sz="4" w:space="0" w:color="000000"/>
            </w:tcBorders>
            <w:shd w:val="clear" w:color="auto" w:fill="auto"/>
            <w:vAlign w:val="center"/>
          </w:tcPr>
          <w:p w14:paraId="6F0163B8" w14:textId="77777777" w:rsidR="00C97D14" w:rsidRDefault="00936965">
            <w:pPr>
              <w:widowControl/>
              <w:autoSpaceDE w:val="0"/>
              <w:spacing w:line="2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9.2</w:t>
            </w:r>
          </w:p>
        </w:tc>
        <w:tc>
          <w:tcPr>
            <w:tcW w:w="8094" w:type="dxa"/>
            <w:tcBorders>
              <w:top w:val="single" w:sz="4" w:space="0" w:color="000000"/>
              <w:left w:val="nil"/>
              <w:bottom w:val="nil"/>
              <w:right w:val="single" w:sz="4" w:space="0" w:color="000000"/>
            </w:tcBorders>
            <w:shd w:val="clear" w:color="auto" w:fill="auto"/>
            <w:vAlign w:val="center"/>
          </w:tcPr>
          <w:p w14:paraId="235B6D5A" w14:textId="77777777" w:rsidR="00C97D14" w:rsidRDefault="00936965">
            <w:pPr>
              <w:widowControl/>
              <w:autoSpaceDE w:val="0"/>
              <w:spacing w:line="2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全自动感应：透过计算机联机操作，接触样品后自动开始侦测，并可自动计算样品高度</w:t>
            </w:r>
          </w:p>
        </w:tc>
      </w:tr>
      <w:tr w:rsidR="00C97D14" w14:paraId="61A858E4" w14:textId="77777777">
        <w:trPr>
          <w:trHeight w:val="397"/>
        </w:trPr>
        <w:tc>
          <w:tcPr>
            <w:tcW w:w="1538" w:type="dxa"/>
            <w:vMerge/>
            <w:tcBorders>
              <w:top w:val="single" w:sz="4" w:space="0" w:color="000000"/>
              <w:left w:val="single" w:sz="4" w:space="0" w:color="000000"/>
              <w:bottom w:val="nil"/>
              <w:right w:val="single" w:sz="4" w:space="0" w:color="000000"/>
            </w:tcBorders>
            <w:shd w:val="clear" w:color="auto" w:fill="auto"/>
            <w:vAlign w:val="center"/>
          </w:tcPr>
          <w:p w14:paraId="6D3A602B" w14:textId="77777777" w:rsidR="00C97D14" w:rsidRDefault="00C97D14">
            <w:pPr>
              <w:rPr>
                <w:rFonts w:ascii="Times New Roman" w:hAnsi="Times New Roman" w:cs="Times New Roman"/>
                <w:sz w:val="20"/>
                <w:szCs w:val="20"/>
              </w:rPr>
            </w:pPr>
          </w:p>
        </w:tc>
        <w:tc>
          <w:tcPr>
            <w:tcW w:w="636" w:type="dxa"/>
            <w:tcBorders>
              <w:top w:val="single" w:sz="4" w:space="0" w:color="000000"/>
              <w:left w:val="nil"/>
              <w:bottom w:val="nil"/>
              <w:right w:val="single" w:sz="4" w:space="0" w:color="000000"/>
            </w:tcBorders>
            <w:shd w:val="clear" w:color="auto" w:fill="auto"/>
            <w:vAlign w:val="center"/>
          </w:tcPr>
          <w:p w14:paraId="7388502C" w14:textId="77777777" w:rsidR="00C97D14" w:rsidRDefault="00936965">
            <w:pPr>
              <w:widowControl/>
              <w:autoSpaceDE w:val="0"/>
              <w:spacing w:line="2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9.3</w:t>
            </w:r>
          </w:p>
        </w:tc>
        <w:tc>
          <w:tcPr>
            <w:tcW w:w="8094" w:type="dxa"/>
            <w:tcBorders>
              <w:top w:val="single" w:sz="4" w:space="0" w:color="000000"/>
              <w:left w:val="nil"/>
              <w:bottom w:val="nil"/>
              <w:right w:val="single" w:sz="4" w:space="0" w:color="000000"/>
            </w:tcBorders>
            <w:shd w:val="clear" w:color="auto" w:fill="auto"/>
            <w:vAlign w:val="center"/>
          </w:tcPr>
          <w:p w14:paraId="4F78A03E" w14:textId="77777777" w:rsidR="00C97D14" w:rsidRDefault="00936965">
            <w:pPr>
              <w:widowControl/>
              <w:autoSpaceDE w:val="0"/>
              <w:spacing w:line="2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数据分析：软件将数据以图形显示、储存，并可使用</w:t>
            </w:r>
            <w:proofErr w:type="gramStart"/>
            <w:r>
              <w:rPr>
                <w:rFonts w:ascii="宋体" w:eastAsia="宋体" w:hAnsi="宋体" w:cs="宋体" w:hint="eastAsia"/>
                <w:color w:val="000000"/>
                <w:kern w:val="0"/>
                <w:szCs w:val="21"/>
                <w:lang w:bidi="ar"/>
              </w:rPr>
              <w:t>宏连续</w:t>
            </w:r>
            <w:proofErr w:type="gramEnd"/>
            <w:r>
              <w:rPr>
                <w:rFonts w:ascii="宋体" w:eastAsia="宋体" w:hAnsi="宋体" w:cs="宋体" w:hint="eastAsia"/>
                <w:color w:val="000000"/>
                <w:kern w:val="0"/>
                <w:szCs w:val="21"/>
                <w:lang w:bidi="ar"/>
              </w:rPr>
              <w:t>处理大量图表，将结果转换到</w:t>
            </w:r>
            <w:r>
              <w:rPr>
                <w:rFonts w:ascii="宋体" w:eastAsia="宋体" w:hAnsi="宋体" w:cs="宋体" w:hint="eastAsia"/>
                <w:color w:val="000000"/>
                <w:kern w:val="0"/>
                <w:szCs w:val="21"/>
                <w:lang w:bidi="ar"/>
              </w:rPr>
              <w:t>Excel</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Word</w:t>
            </w:r>
            <w:r>
              <w:rPr>
                <w:rFonts w:ascii="宋体" w:eastAsia="宋体" w:hAnsi="宋体" w:cs="宋体" w:hint="eastAsia"/>
                <w:color w:val="000000"/>
                <w:kern w:val="0"/>
                <w:szCs w:val="21"/>
                <w:lang w:bidi="ar"/>
              </w:rPr>
              <w:t>、编辑</w:t>
            </w:r>
          </w:p>
        </w:tc>
      </w:tr>
      <w:tr w:rsidR="00C97D14" w14:paraId="187C0CBB" w14:textId="77777777">
        <w:trPr>
          <w:trHeight w:val="397"/>
        </w:trPr>
        <w:tc>
          <w:tcPr>
            <w:tcW w:w="1538" w:type="dxa"/>
            <w:vMerge/>
            <w:tcBorders>
              <w:top w:val="single" w:sz="4" w:space="0" w:color="000000"/>
              <w:left w:val="single" w:sz="4" w:space="0" w:color="000000"/>
              <w:bottom w:val="nil"/>
              <w:right w:val="single" w:sz="4" w:space="0" w:color="000000"/>
            </w:tcBorders>
            <w:shd w:val="clear" w:color="auto" w:fill="auto"/>
            <w:vAlign w:val="center"/>
          </w:tcPr>
          <w:p w14:paraId="12671206" w14:textId="77777777" w:rsidR="00C97D14" w:rsidRDefault="00C97D14">
            <w:pPr>
              <w:rPr>
                <w:rFonts w:ascii="Times New Roman" w:hAnsi="Times New Roman" w:cs="Times New Roman"/>
                <w:sz w:val="20"/>
                <w:szCs w:val="20"/>
              </w:rPr>
            </w:pPr>
          </w:p>
        </w:tc>
        <w:tc>
          <w:tcPr>
            <w:tcW w:w="636" w:type="dxa"/>
            <w:tcBorders>
              <w:top w:val="single" w:sz="4" w:space="0" w:color="000000"/>
              <w:left w:val="nil"/>
              <w:bottom w:val="nil"/>
              <w:right w:val="single" w:sz="4" w:space="0" w:color="000000"/>
            </w:tcBorders>
            <w:shd w:val="clear" w:color="auto" w:fill="auto"/>
            <w:vAlign w:val="center"/>
          </w:tcPr>
          <w:p w14:paraId="172B38F0" w14:textId="77777777" w:rsidR="00C97D14" w:rsidRDefault="00936965">
            <w:pPr>
              <w:widowControl/>
              <w:autoSpaceDE w:val="0"/>
              <w:spacing w:line="2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9.4</w:t>
            </w:r>
          </w:p>
        </w:tc>
        <w:tc>
          <w:tcPr>
            <w:tcW w:w="8094" w:type="dxa"/>
            <w:tcBorders>
              <w:top w:val="single" w:sz="4" w:space="0" w:color="000000"/>
              <w:left w:val="nil"/>
              <w:bottom w:val="nil"/>
              <w:right w:val="single" w:sz="4" w:space="0" w:color="000000"/>
            </w:tcBorders>
            <w:shd w:val="clear" w:color="auto" w:fill="auto"/>
            <w:vAlign w:val="center"/>
          </w:tcPr>
          <w:p w14:paraId="703410F9" w14:textId="77777777" w:rsidR="00C97D14" w:rsidRDefault="00936965">
            <w:pPr>
              <w:widowControl/>
              <w:autoSpaceDE w:val="0"/>
              <w:spacing w:line="200" w:lineRule="exact"/>
              <w:jc w:val="left"/>
              <w:textAlignment w:val="center"/>
              <w:rPr>
                <w:rFonts w:ascii="宋体" w:eastAsia="宋体" w:hAnsi="宋体" w:cs="宋体"/>
                <w:b/>
                <w:bCs/>
                <w:color w:val="000000"/>
                <w:szCs w:val="21"/>
                <w:u w:val="single"/>
              </w:rPr>
            </w:pPr>
            <w:r>
              <w:rPr>
                <w:rFonts w:ascii="宋体" w:eastAsia="宋体" w:hAnsi="宋体" w:cs="宋体" w:hint="eastAsia"/>
                <w:b/>
                <w:bCs/>
                <w:color w:val="000000"/>
                <w:kern w:val="0"/>
                <w:szCs w:val="21"/>
                <w:u w:val="single"/>
                <w:lang w:bidi="ar"/>
              </w:rPr>
              <w:t>▲数据采集率：</w:t>
            </w:r>
            <w:r>
              <w:rPr>
                <w:rFonts w:ascii="宋体" w:eastAsia="宋体" w:hAnsi="宋体" w:cs="宋体" w:hint="eastAsia"/>
                <w:b/>
                <w:bCs/>
                <w:color w:val="000000"/>
                <w:kern w:val="0"/>
                <w:szCs w:val="21"/>
                <w:u w:val="single"/>
                <w:lang w:bidi="ar"/>
              </w:rPr>
              <w:t>16000</w:t>
            </w:r>
            <w:r>
              <w:rPr>
                <w:rFonts w:ascii="宋体" w:eastAsia="宋体" w:hAnsi="宋体" w:cs="宋体" w:hint="eastAsia"/>
                <w:b/>
                <w:bCs/>
                <w:color w:val="000000"/>
                <w:kern w:val="0"/>
                <w:szCs w:val="21"/>
                <w:u w:val="single"/>
                <w:lang w:bidi="ar"/>
              </w:rPr>
              <w:t>组</w:t>
            </w:r>
            <w:r>
              <w:rPr>
                <w:rFonts w:ascii="宋体" w:eastAsia="宋体" w:hAnsi="宋体" w:cs="宋体" w:hint="eastAsia"/>
                <w:b/>
                <w:bCs/>
                <w:color w:val="000000"/>
                <w:kern w:val="0"/>
                <w:szCs w:val="21"/>
                <w:u w:val="single"/>
                <w:lang w:bidi="ar"/>
              </w:rPr>
              <w:t>/</w:t>
            </w:r>
            <w:r>
              <w:rPr>
                <w:rFonts w:ascii="宋体" w:eastAsia="宋体" w:hAnsi="宋体" w:cs="宋体" w:hint="eastAsia"/>
                <w:b/>
                <w:bCs/>
                <w:color w:val="000000"/>
                <w:kern w:val="0"/>
                <w:szCs w:val="21"/>
                <w:u w:val="single"/>
                <w:lang w:bidi="ar"/>
              </w:rPr>
              <w:t>秒过滤后可达</w:t>
            </w:r>
            <w:r>
              <w:rPr>
                <w:rFonts w:ascii="宋体" w:eastAsia="宋体" w:hAnsi="宋体" w:cs="宋体" w:hint="eastAsia"/>
                <w:b/>
                <w:bCs/>
                <w:color w:val="000000"/>
                <w:kern w:val="0"/>
                <w:szCs w:val="21"/>
                <w:u w:val="single"/>
                <w:lang w:bidi="ar"/>
              </w:rPr>
              <w:t>2000</w:t>
            </w:r>
            <w:r>
              <w:rPr>
                <w:rFonts w:ascii="宋体" w:eastAsia="宋体" w:hAnsi="宋体" w:cs="宋体" w:hint="eastAsia"/>
                <w:b/>
                <w:bCs/>
                <w:color w:val="000000"/>
                <w:kern w:val="0"/>
                <w:szCs w:val="21"/>
                <w:u w:val="single"/>
                <w:lang w:bidi="ar"/>
              </w:rPr>
              <w:t>组</w:t>
            </w:r>
            <w:r>
              <w:rPr>
                <w:rFonts w:ascii="宋体" w:eastAsia="宋体" w:hAnsi="宋体" w:cs="宋体" w:hint="eastAsia"/>
                <w:b/>
                <w:bCs/>
                <w:color w:val="000000"/>
                <w:kern w:val="0"/>
                <w:szCs w:val="21"/>
                <w:u w:val="single"/>
                <w:lang w:bidi="ar"/>
              </w:rPr>
              <w:t>/</w:t>
            </w:r>
            <w:r>
              <w:rPr>
                <w:rFonts w:ascii="宋体" w:eastAsia="宋体" w:hAnsi="宋体" w:cs="宋体" w:hint="eastAsia"/>
                <w:b/>
                <w:bCs/>
                <w:color w:val="000000"/>
                <w:kern w:val="0"/>
                <w:szCs w:val="21"/>
                <w:u w:val="single"/>
                <w:lang w:bidi="ar"/>
              </w:rPr>
              <w:t>秒</w:t>
            </w:r>
          </w:p>
        </w:tc>
      </w:tr>
      <w:tr w:rsidR="00C97D14" w14:paraId="709B7FB8" w14:textId="77777777">
        <w:trPr>
          <w:trHeight w:val="397"/>
        </w:trPr>
        <w:tc>
          <w:tcPr>
            <w:tcW w:w="1538" w:type="dxa"/>
            <w:vMerge/>
            <w:tcBorders>
              <w:top w:val="single" w:sz="4" w:space="0" w:color="000000"/>
              <w:left w:val="single" w:sz="4" w:space="0" w:color="000000"/>
              <w:bottom w:val="nil"/>
              <w:right w:val="single" w:sz="4" w:space="0" w:color="000000"/>
            </w:tcBorders>
            <w:shd w:val="clear" w:color="auto" w:fill="auto"/>
            <w:vAlign w:val="center"/>
          </w:tcPr>
          <w:p w14:paraId="6A01278A" w14:textId="77777777" w:rsidR="00C97D14" w:rsidRDefault="00C97D14">
            <w:pPr>
              <w:rPr>
                <w:rFonts w:ascii="Times New Roman" w:hAnsi="Times New Roman" w:cs="Times New Roman"/>
                <w:sz w:val="20"/>
                <w:szCs w:val="20"/>
              </w:rPr>
            </w:pPr>
          </w:p>
        </w:tc>
        <w:tc>
          <w:tcPr>
            <w:tcW w:w="636" w:type="dxa"/>
            <w:tcBorders>
              <w:top w:val="single" w:sz="4" w:space="0" w:color="000000"/>
              <w:left w:val="nil"/>
              <w:bottom w:val="nil"/>
              <w:right w:val="single" w:sz="4" w:space="0" w:color="000000"/>
            </w:tcBorders>
            <w:shd w:val="clear" w:color="auto" w:fill="auto"/>
            <w:vAlign w:val="center"/>
          </w:tcPr>
          <w:p w14:paraId="4956CF85" w14:textId="77777777" w:rsidR="00C97D14" w:rsidRDefault="00936965">
            <w:pPr>
              <w:widowControl/>
              <w:autoSpaceDE w:val="0"/>
              <w:spacing w:line="2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9.5</w:t>
            </w:r>
          </w:p>
        </w:tc>
        <w:tc>
          <w:tcPr>
            <w:tcW w:w="8094" w:type="dxa"/>
            <w:tcBorders>
              <w:top w:val="single" w:sz="4" w:space="0" w:color="000000"/>
              <w:left w:val="nil"/>
              <w:bottom w:val="nil"/>
              <w:right w:val="single" w:sz="4" w:space="0" w:color="000000"/>
            </w:tcBorders>
            <w:shd w:val="clear" w:color="auto" w:fill="auto"/>
            <w:vAlign w:val="center"/>
          </w:tcPr>
          <w:p w14:paraId="2263FADC" w14:textId="77777777" w:rsidR="00C97D14" w:rsidRDefault="00936965">
            <w:pPr>
              <w:widowControl/>
              <w:autoSpaceDE w:val="0"/>
              <w:spacing w:line="2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自动产生报告：完成分析同步产生格式化报告档案，也可自行格式化报告版面</w:t>
            </w:r>
          </w:p>
        </w:tc>
      </w:tr>
      <w:tr w:rsidR="00C97D14" w14:paraId="4A3A374D" w14:textId="77777777">
        <w:trPr>
          <w:trHeight w:val="397"/>
        </w:trPr>
        <w:tc>
          <w:tcPr>
            <w:tcW w:w="1538" w:type="dxa"/>
            <w:vMerge/>
            <w:tcBorders>
              <w:top w:val="single" w:sz="4" w:space="0" w:color="000000"/>
              <w:left w:val="single" w:sz="4" w:space="0" w:color="000000"/>
              <w:bottom w:val="nil"/>
              <w:right w:val="single" w:sz="4" w:space="0" w:color="000000"/>
            </w:tcBorders>
            <w:shd w:val="clear" w:color="auto" w:fill="auto"/>
            <w:vAlign w:val="center"/>
          </w:tcPr>
          <w:p w14:paraId="187F9FB8" w14:textId="77777777" w:rsidR="00C97D14" w:rsidRDefault="00C97D14">
            <w:pPr>
              <w:rPr>
                <w:rFonts w:ascii="Times New Roman" w:hAnsi="Times New Roman" w:cs="Times New Roman"/>
                <w:sz w:val="20"/>
                <w:szCs w:val="20"/>
              </w:rPr>
            </w:pPr>
          </w:p>
        </w:tc>
        <w:tc>
          <w:tcPr>
            <w:tcW w:w="636" w:type="dxa"/>
            <w:tcBorders>
              <w:top w:val="single" w:sz="4" w:space="0" w:color="000000"/>
              <w:left w:val="nil"/>
              <w:bottom w:val="nil"/>
              <w:right w:val="single" w:sz="4" w:space="0" w:color="000000"/>
            </w:tcBorders>
            <w:shd w:val="clear" w:color="auto" w:fill="auto"/>
            <w:vAlign w:val="center"/>
          </w:tcPr>
          <w:p w14:paraId="731F22A4" w14:textId="77777777" w:rsidR="00C97D14" w:rsidRDefault="00936965">
            <w:pPr>
              <w:widowControl/>
              <w:autoSpaceDE w:val="0"/>
              <w:spacing w:line="2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9.6</w:t>
            </w:r>
          </w:p>
        </w:tc>
        <w:tc>
          <w:tcPr>
            <w:tcW w:w="8094" w:type="dxa"/>
            <w:tcBorders>
              <w:top w:val="single" w:sz="4" w:space="0" w:color="000000"/>
              <w:left w:val="nil"/>
              <w:bottom w:val="nil"/>
              <w:right w:val="single" w:sz="4" w:space="0" w:color="000000"/>
            </w:tcBorders>
            <w:shd w:val="clear" w:color="auto" w:fill="auto"/>
            <w:vAlign w:val="center"/>
          </w:tcPr>
          <w:p w14:paraId="0C80F4C1" w14:textId="77777777" w:rsidR="00C97D14" w:rsidRDefault="00936965">
            <w:pPr>
              <w:widowControl/>
              <w:autoSpaceDE w:val="0"/>
              <w:spacing w:line="2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计算机控制，具有功能强大的分析软件，可进行各项食品的物性分析。分析软件可对仪器进行控制，选择各种检测分析模式及绘制分析曲线等，具有检测模式自由编程功能，具有数据计算内部编程功能，具有检测过程记录和回放功能，非常友好的人机交互体验</w:t>
            </w:r>
          </w:p>
        </w:tc>
      </w:tr>
      <w:tr w:rsidR="00C97D14" w14:paraId="526D4576" w14:textId="77777777">
        <w:trPr>
          <w:trHeight w:val="397"/>
        </w:trPr>
        <w:tc>
          <w:tcPr>
            <w:tcW w:w="1538" w:type="dxa"/>
            <w:vMerge/>
            <w:tcBorders>
              <w:top w:val="single" w:sz="4" w:space="0" w:color="000000"/>
              <w:left w:val="single" w:sz="4" w:space="0" w:color="000000"/>
              <w:bottom w:val="nil"/>
              <w:right w:val="single" w:sz="4" w:space="0" w:color="000000"/>
            </w:tcBorders>
            <w:shd w:val="clear" w:color="auto" w:fill="auto"/>
            <w:vAlign w:val="center"/>
          </w:tcPr>
          <w:p w14:paraId="36685EBD" w14:textId="77777777" w:rsidR="00C97D14" w:rsidRDefault="00C97D14">
            <w:pPr>
              <w:rPr>
                <w:rFonts w:ascii="Times New Roman" w:hAnsi="Times New Roman" w:cs="Times New Roman"/>
                <w:sz w:val="20"/>
                <w:szCs w:val="20"/>
              </w:rPr>
            </w:pPr>
          </w:p>
        </w:tc>
        <w:tc>
          <w:tcPr>
            <w:tcW w:w="636" w:type="dxa"/>
            <w:tcBorders>
              <w:top w:val="single" w:sz="4" w:space="0" w:color="000000"/>
              <w:left w:val="nil"/>
              <w:bottom w:val="nil"/>
              <w:right w:val="single" w:sz="4" w:space="0" w:color="000000"/>
            </w:tcBorders>
            <w:shd w:val="clear" w:color="auto" w:fill="auto"/>
            <w:vAlign w:val="center"/>
          </w:tcPr>
          <w:p w14:paraId="5D07435D" w14:textId="77777777" w:rsidR="00C97D14" w:rsidRDefault="00936965">
            <w:pPr>
              <w:widowControl/>
              <w:autoSpaceDE w:val="0"/>
              <w:spacing w:line="2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9.7</w:t>
            </w:r>
          </w:p>
        </w:tc>
        <w:tc>
          <w:tcPr>
            <w:tcW w:w="8094" w:type="dxa"/>
            <w:tcBorders>
              <w:top w:val="single" w:sz="4" w:space="0" w:color="000000"/>
              <w:left w:val="nil"/>
              <w:bottom w:val="nil"/>
              <w:right w:val="single" w:sz="4" w:space="0" w:color="000000"/>
            </w:tcBorders>
            <w:shd w:val="clear" w:color="auto" w:fill="auto"/>
            <w:vAlign w:val="center"/>
          </w:tcPr>
          <w:p w14:paraId="7AB0244B" w14:textId="77777777" w:rsidR="00C97D14" w:rsidRDefault="00936965">
            <w:pPr>
              <w:widowControl/>
              <w:autoSpaceDE w:val="0"/>
              <w:spacing w:line="2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软件支持中文，可在线升级</w:t>
            </w:r>
          </w:p>
        </w:tc>
      </w:tr>
      <w:tr w:rsidR="00C97D14" w14:paraId="75FEC7BF" w14:textId="77777777">
        <w:trPr>
          <w:trHeight w:val="397"/>
        </w:trPr>
        <w:tc>
          <w:tcPr>
            <w:tcW w:w="1538" w:type="dxa"/>
            <w:vMerge/>
            <w:tcBorders>
              <w:top w:val="single" w:sz="4" w:space="0" w:color="000000"/>
              <w:left w:val="single" w:sz="4" w:space="0" w:color="000000"/>
              <w:bottom w:val="nil"/>
              <w:right w:val="single" w:sz="4" w:space="0" w:color="000000"/>
            </w:tcBorders>
            <w:shd w:val="clear" w:color="auto" w:fill="auto"/>
            <w:vAlign w:val="center"/>
          </w:tcPr>
          <w:p w14:paraId="450E8F37" w14:textId="77777777" w:rsidR="00C97D14" w:rsidRDefault="00C97D14">
            <w:pPr>
              <w:rPr>
                <w:rFonts w:ascii="Times New Roman" w:hAnsi="Times New Roman" w:cs="Times New Roman"/>
                <w:sz w:val="20"/>
                <w:szCs w:val="20"/>
              </w:rPr>
            </w:pPr>
          </w:p>
        </w:tc>
        <w:tc>
          <w:tcPr>
            <w:tcW w:w="636" w:type="dxa"/>
            <w:tcBorders>
              <w:top w:val="single" w:sz="4" w:space="0" w:color="000000"/>
              <w:left w:val="nil"/>
              <w:bottom w:val="nil"/>
              <w:right w:val="single" w:sz="4" w:space="0" w:color="000000"/>
            </w:tcBorders>
            <w:shd w:val="clear" w:color="auto" w:fill="auto"/>
            <w:vAlign w:val="center"/>
          </w:tcPr>
          <w:p w14:paraId="5A991888" w14:textId="77777777" w:rsidR="00C97D14" w:rsidRDefault="00936965">
            <w:pPr>
              <w:widowControl/>
              <w:autoSpaceDE w:val="0"/>
              <w:spacing w:line="2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9.8</w:t>
            </w:r>
          </w:p>
        </w:tc>
        <w:tc>
          <w:tcPr>
            <w:tcW w:w="8094" w:type="dxa"/>
            <w:tcBorders>
              <w:top w:val="single" w:sz="4" w:space="0" w:color="000000"/>
              <w:left w:val="nil"/>
              <w:bottom w:val="nil"/>
              <w:right w:val="single" w:sz="4" w:space="0" w:color="000000"/>
            </w:tcBorders>
            <w:shd w:val="clear" w:color="auto" w:fill="auto"/>
            <w:vAlign w:val="center"/>
          </w:tcPr>
          <w:p w14:paraId="3E4EF44B" w14:textId="77777777" w:rsidR="00C97D14" w:rsidRDefault="00936965">
            <w:pPr>
              <w:widowControl/>
              <w:autoSpaceDE w:val="0"/>
              <w:spacing w:line="2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自动生成检测报告，自动校准功能，校准支持砝码和软件校准，确保数据可靠</w:t>
            </w:r>
          </w:p>
        </w:tc>
      </w:tr>
      <w:tr w:rsidR="00C97D14" w14:paraId="3EC57CE9" w14:textId="77777777">
        <w:trPr>
          <w:trHeight w:val="397"/>
        </w:trPr>
        <w:tc>
          <w:tcPr>
            <w:tcW w:w="1538" w:type="dxa"/>
            <w:vMerge/>
            <w:tcBorders>
              <w:top w:val="single" w:sz="4" w:space="0" w:color="000000"/>
              <w:left w:val="single" w:sz="4" w:space="0" w:color="000000"/>
              <w:bottom w:val="nil"/>
              <w:right w:val="single" w:sz="4" w:space="0" w:color="000000"/>
            </w:tcBorders>
            <w:shd w:val="clear" w:color="auto" w:fill="auto"/>
            <w:vAlign w:val="center"/>
          </w:tcPr>
          <w:p w14:paraId="4A41D6CF" w14:textId="77777777" w:rsidR="00C97D14" w:rsidRDefault="00C97D14">
            <w:pPr>
              <w:rPr>
                <w:rFonts w:ascii="Times New Roman" w:hAnsi="Times New Roman" w:cs="Times New Roman"/>
                <w:sz w:val="20"/>
                <w:szCs w:val="20"/>
              </w:rPr>
            </w:pPr>
          </w:p>
        </w:tc>
        <w:tc>
          <w:tcPr>
            <w:tcW w:w="636" w:type="dxa"/>
            <w:tcBorders>
              <w:top w:val="single" w:sz="4" w:space="0" w:color="000000"/>
              <w:left w:val="nil"/>
              <w:bottom w:val="nil"/>
              <w:right w:val="single" w:sz="4" w:space="0" w:color="000000"/>
            </w:tcBorders>
            <w:shd w:val="clear" w:color="auto" w:fill="auto"/>
            <w:vAlign w:val="center"/>
          </w:tcPr>
          <w:p w14:paraId="5ADA96BE" w14:textId="77777777" w:rsidR="00C97D14" w:rsidRDefault="00936965">
            <w:pPr>
              <w:widowControl/>
              <w:autoSpaceDE w:val="0"/>
              <w:spacing w:line="2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9.9</w:t>
            </w:r>
          </w:p>
        </w:tc>
        <w:tc>
          <w:tcPr>
            <w:tcW w:w="8094" w:type="dxa"/>
            <w:tcBorders>
              <w:top w:val="single" w:sz="4" w:space="0" w:color="000000"/>
              <w:left w:val="nil"/>
              <w:bottom w:val="nil"/>
              <w:right w:val="single" w:sz="4" w:space="0" w:color="000000"/>
            </w:tcBorders>
            <w:shd w:val="clear" w:color="auto" w:fill="auto"/>
            <w:vAlign w:val="center"/>
          </w:tcPr>
          <w:p w14:paraId="0ED5E52C" w14:textId="77777777" w:rsidR="00C97D14" w:rsidRDefault="00936965">
            <w:pPr>
              <w:widowControl/>
              <w:autoSpaceDE w:val="0"/>
              <w:spacing w:line="2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软件具有实验数据和图形叠加显示功能</w:t>
            </w:r>
          </w:p>
        </w:tc>
      </w:tr>
      <w:tr w:rsidR="00C97D14" w14:paraId="5627713F" w14:textId="77777777">
        <w:trPr>
          <w:trHeight w:val="397"/>
        </w:trPr>
        <w:tc>
          <w:tcPr>
            <w:tcW w:w="1538" w:type="dxa"/>
            <w:vMerge/>
            <w:tcBorders>
              <w:top w:val="single" w:sz="4" w:space="0" w:color="000000"/>
              <w:left w:val="single" w:sz="4" w:space="0" w:color="000000"/>
              <w:bottom w:val="nil"/>
              <w:right w:val="single" w:sz="4" w:space="0" w:color="000000"/>
            </w:tcBorders>
            <w:shd w:val="clear" w:color="auto" w:fill="auto"/>
            <w:vAlign w:val="center"/>
          </w:tcPr>
          <w:p w14:paraId="3955CBC4" w14:textId="77777777" w:rsidR="00C97D14" w:rsidRDefault="00C97D14">
            <w:pPr>
              <w:rPr>
                <w:rFonts w:ascii="Times New Roman" w:hAnsi="Times New Roman" w:cs="Times New Roman"/>
                <w:sz w:val="20"/>
                <w:szCs w:val="20"/>
              </w:rPr>
            </w:pPr>
          </w:p>
        </w:tc>
        <w:tc>
          <w:tcPr>
            <w:tcW w:w="636" w:type="dxa"/>
            <w:tcBorders>
              <w:top w:val="single" w:sz="4" w:space="0" w:color="000000"/>
              <w:left w:val="nil"/>
              <w:bottom w:val="nil"/>
              <w:right w:val="single" w:sz="4" w:space="0" w:color="000000"/>
            </w:tcBorders>
            <w:shd w:val="clear" w:color="auto" w:fill="auto"/>
            <w:vAlign w:val="center"/>
          </w:tcPr>
          <w:p w14:paraId="2B76DEDE" w14:textId="77777777" w:rsidR="00C97D14" w:rsidRDefault="00936965">
            <w:pPr>
              <w:widowControl/>
              <w:autoSpaceDE w:val="0"/>
              <w:spacing w:line="2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9.10</w:t>
            </w:r>
          </w:p>
        </w:tc>
        <w:tc>
          <w:tcPr>
            <w:tcW w:w="8094" w:type="dxa"/>
            <w:tcBorders>
              <w:top w:val="single" w:sz="4" w:space="0" w:color="000000"/>
              <w:left w:val="nil"/>
              <w:bottom w:val="nil"/>
              <w:right w:val="single" w:sz="4" w:space="0" w:color="000000"/>
            </w:tcBorders>
            <w:shd w:val="clear" w:color="auto" w:fill="auto"/>
            <w:vAlign w:val="center"/>
          </w:tcPr>
          <w:p w14:paraId="0A50BB20" w14:textId="77777777" w:rsidR="00C97D14" w:rsidRDefault="00936965">
            <w:pPr>
              <w:widowControl/>
              <w:autoSpaceDE w:val="0"/>
              <w:spacing w:line="2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软件具有实验过程回放功能</w:t>
            </w:r>
          </w:p>
        </w:tc>
      </w:tr>
      <w:tr w:rsidR="00C97D14" w14:paraId="2A74FD6D" w14:textId="77777777">
        <w:trPr>
          <w:trHeight w:val="397"/>
        </w:trPr>
        <w:tc>
          <w:tcPr>
            <w:tcW w:w="1538" w:type="dxa"/>
            <w:vMerge/>
            <w:tcBorders>
              <w:top w:val="single" w:sz="4" w:space="0" w:color="000000"/>
              <w:left w:val="single" w:sz="4" w:space="0" w:color="000000"/>
              <w:bottom w:val="nil"/>
              <w:right w:val="single" w:sz="4" w:space="0" w:color="000000"/>
            </w:tcBorders>
            <w:shd w:val="clear" w:color="auto" w:fill="auto"/>
            <w:vAlign w:val="center"/>
          </w:tcPr>
          <w:p w14:paraId="423067B0" w14:textId="77777777" w:rsidR="00C97D14" w:rsidRDefault="00C97D14">
            <w:pPr>
              <w:rPr>
                <w:rFonts w:ascii="Times New Roman" w:hAnsi="Times New Roman" w:cs="Times New Roman"/>
                <w:sz w:val="20"/>
                <w:szCs w:val="20"/>
              </w:rPr>
            </w:pPr>
          </w:p>
        </w:tc>
        <w:tc>
          <w:tcPr>
            <w:tcW w:w="636" w:type="dxa"/>
            <w:tcBorders>
              <w:top w:val="single" w:sz="4" w:space="0" w:color="000000"/>
              <w:left w:val="nil"/>
              <w:bottom w:val="nil"/>
              <w:right w:val="single" w:sz="4" w:space="0" w:color="000000"/>
            </w:tcBorders>
            <w:shd w:val="clear" w:color="auto" w:fill="auto"/>
            <w:vAlign w:val="center"/>
          </w:tcPr>
          <w:p w14:paraId="560690B2" w14:textId="77777777" w:rsidR="00C97D14" w:rsidRDefault="00936965">
            <w:pPr>
              <w:widowControl/>
              <w:autoSpaceDE w:val="0"/>
              <w:spacing w:line="2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9.11</w:t>
            </w:r>
          </w:p>
        </w:tc>
        <w:tc>
          <w:tcPr>
            <w:tcW w:w="8094" w:type="dxa"/>
            <w:tcBorders>
              <w:top w:val="single" w:sz="4" w:space="0" w:color="000000"/>
              <w:left w:val="nil"/>
              <w:bottom w:val="nil"/>
              <w:right w:val="single" w:sz="4" w:space="0" w:color="000000"/>
            </w:tcBorders>
            <w:shd w:val="clear" w:color="auto" w:fill="auto"/>
            <w:vAlign w:val="center"/>
          </w:tcPr>
          <w:p w14:paraId="54E9DAA0" w14:textId="77777777" w:rsidR="00C97D14" w:rsidRDefault="00936965">
            <w:pPr>
              <w:widowControl/>
              <w:autoSpaceDE w:val="0"/>
              <w:spacing w:line="2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软件具有将原始数据和实验结果数据统计在同一个</w:t>
            </w:r>
            <w:r>
              <w:rPr>
                <w:rFonts w:ascii="宋体" w:eastAsia="宋体" w:hAnsi="宋体" w:cs="宋体" w:hint="eastAsia"/>
                <w:color w:val="000000"/>
                <w:kern w:val="0"/>
                <w:szCs w:val="21"/>
                <w:lang w:bidi="ar"/>
              </w:rPr>
              <w:t>EXCEL</w:t>
            </w:r>
            <w:r>
              <w:rPr>
                <w:rFonts w:ascii="宋体" w:eastAsia="宋体" w:hAnsi="宋体" w:cs="宋体" w:hint="eastAsia"/>
                <w:color w:val="000000"/>
                <w:kern w:val="0"/>
                <w:szCs w:val="21"/>
                <w:lang w:bidi="ar"/>
              </w:rPr>
              <w:t>中功能</w:t>
            </w:r>
          </w:p>
        </w:tc>
      </w:tr>
      <w:tr w:rsidR="00C97D14" w14:paraId="4E04A649" w14:textId="77777777">
        <w:trPr>
          <w:trHeight w:val="397"/>
        </w:trPr>
        <w:tc>
          <w:tcPr>
            <w:tcW w:w="1538" w:type="dxa"/>
            <w:vMerge/>
            <w:tcBorders>
              <w:top w:val="single" w:sz="4" w:space="0" w:color="000000"/>
              <w:left w:val="single" w:sz="4" w:space="0" w:color="000000"/>
              <w:bottom w:val="nil"/>
              <w:right w:val="single" w:sz="4" w:space="0" w:color="000000"/>
            </w:tcBorders>
            <w:shd w:val="clear" w:color="auto" w:fill="auto"/>
            <w:vAlign w:val="center"/>
          </w:tcPr>
          <w:p w14:paraId="652AF525" w14:textId="77777777" w:rsidR="00C97D14" w:rsidRDefault="00C97D14">
            <w:pPr>
              <w:rPr>
                <w:rFonts w:ascii="Times New Roman" w:hAnsi="Times New Roman" w:cs="Times New Roman"/>
                <w:sz w:val="20"/>
                <w:szCs w:val="20"/>
              </w:rPr>
            </w:pPr>
          </w:p>
        </w:tc>
        <w:tc>
          <w:tcPr>
            <w:tcW w:w="636" w:type="dxa"/>
            <w:tcBorders>
              <w:top w:val="single" w:sz="4" w:space="0" w:color="000000"/>
              <w:left w:val="nil"/>
              <w:bottom w:val="nil"/>
              <w:right w:val="single" w:sz="4" w:space="0" w:color="000000"/>
            </w:tcBorders>
            <w:shd w:val="clear" w:color="auto" w:fill="auto"/>
            <w:vAlign w:val="center"/>
          </w:tcPr>
          <w:p w14:paraId="3C0B6F46" w14:textId="77777777" w:rsidR="00C97D14" w:rsidRDefault="00936965">
            <w:pPr>
              <w:widowControl/>
              <w:autoSpaceDE w:val="0"/>
              <w:spacing w:line="2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9.12</w:t>
            </w:r>
          </w:p>
        </w:tc>
        <w:tc>
          <w:tcPr>
            <w:tcW w:w="8094" w:type="dxa"/>
            <w:tcBorders>
              <w:top w:val="single" w:sz="4" w:space="0" w:color="000000"/>
              <w:left w:val="nil"/>
              <w:bottom w:val="nil"/>
              <w:right w:val="single" w:sz="4" w:space="0" w:color="000000"/>
            </w:tcBorders>
            <w:shd w:val="clear" w:color="auto" w:fill="auto"/>
            <w:vAlign w:val="center"/>
          </w:tcPr>
          <w:p w14:paraId="1DB89A50" w14:textId="77777777" w:rsidR="00C97D14" w:rsidRDefault="00936965">
            <w:pPr>
              <w:widowControl/>
              <w:autoSpaceDE w:val="0"/>
              <w:spacing w:line="2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软件输出具有结果顺序和倒序显示功能</w:t>
            </w:r>
          </w:p>
        </w:tc>
      </w:tr>
      <w:tr w:rsidR="00C97D14" w14:paraId="012C97D1" w14:textId="77777777">
        <w:trPr>
          <w:trHeight w:val="397"/>
        </w:trPr>
        <w:tc>
          <w:tcPr>
            <w:tcW w:w="1538" w:type="dxa"/>
            <w:vMerge/>
            <w:tcBorders>
              <w:top w:val="single" w:sz="4" w:space="0" w:color="000000"/>
              <w:left w:val="single" w:sz="4" w:space="0" w:color="000000"/>
              <w:bottom w:val="nil"/>
              <w:right w:val="single" w:sz="4" w:space="0" w:color="000000"/>
            </w:tcBorders>
            <w:shd w:val="clear" w:color="auto" w:fill="auto"/>
            <w:vAlign w:val="center"/>
          </w:tcPr>
          <w:p w14:paraId="236C1357" w14:textId="77777777" w:rsidR="00C97D14" w:rsidRDefault="00C97D14">
            <w:pPr>
              <w:rPr>
                <w:rFonts w:ascii="Times New Roman" w:hAnsi="Times New Roman" w:cs="Times New Roman"/>
                <w:sz w:val="20"/>
                <w:szCs w:val="20"/>
              </w:rPr>
            </w:pPr>
          </w:p>
        </w:tc>
        <w:tc>
          <w:tcPr>
            <w:tcW w:w="636" w:type="dxa"/>
            <w:tcBorders>
              <w:top w:val="single" w:sz="4" w:space="0" w:color="000000"/>
              <w:left w:val="nil"/>
              <w:bottom w:val="nil"/>
              <w:right w:val="single" w:sz="4" w:space="0" w:color="000000"/>
            </w:tcBorders>
            <w:shd w:val="clear" w:color="auto" w:fill="auto"/>
            <w:vAlign w:val="center"/>
          </w:tcPr>
          <w:p w14:paraId="042EBBC3" w14:textId="77777777" w:rsidR="00C97D14" w:rsidRDefault="00936965">
            <w:pPr>
              <w:widowControl/>
              <w:autoSpaceDE w:val="0"/>
              <w:spacing w:line="2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9.13</w:t>
            </w:r>
          </w:p>
        </w:tc>
        <w:tc>
          <w:tcPr>
            <w:tcW w:w="8094" w:type="dxa"/>
            <w:tcBorders>
              <w:top w:val="single" w:sz="4" w:space="0" w:color="000000"/>
              <w:left w:val="nil"/>
              <w:bottom w:val="nil"/>
              <w:right w:val="single" w:sz="4" w:space="0" w:color="000000"/>
            </w:tcBorders>
            <w:shd w:val="clear" w:color="auto" w:fill="auto"/>
            <w:vAlign w:val="center"/>
          </w:tcPr>
          <w:p w14:paraId="0FE5E270" w14:textId="77777777" w:rsidR="00C97D14" w:rsidRDefault="00936965">
            <w:pPr>
              <w:widowControl/>
              <w:autoSpaceDE w:val="0"/>
              <w:spacing w:line="2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软件具有程序方法可根据不同样品的需求编辑探头运行程序和结果计算程序功能</w:t>
            </w:r>
          </w:p>
        </w:tc>
      </w:tr>
      <w:tr w:rsidR="00C97D14" w14:paraId="63F18B41" w14:textId="77777777">
        <w:trPr>
          <w:trHeight w:val="397"/>
        </w:trPr>
        <w:tc>
          <w:tcPr>
            <w:tcW w:w="1538" w:type="dxa"/>
            <w:vMerge/>
            <w:tcBorders>
              <w:top w:val="single" w:sz="4" w:space="0" w:color="000000"/>
              <w:left w:val="single" w:sz="4" w:space="0" w:color="000000"/>
              <w:bottom w:val="nil"/>
              <w:right w:val="single" w:sz="4" w:space="0" w:color="000000"/>
            </w:tcBorders>
            <w:shd w:val="clear" w:color="auto" w:fill="auto"/>
            <w:vAlign w:val="center"/>
          </w:tcPr>
          <w:p w14:paraId="26C8D816" w14:textId="77777777" w:rsidR="00C97D14" w:rsidRDefault="00C97D14">
            <w:pPr>
              <w:rPr>
                <w:rFonts w:ascii="Times New Roman" w:hAnsi="Times New Roman" w:cs="Times New Roman"/>
                <w:sz w:val="20"/>
                <w:szCs w:val="20"/>
              </w:rPr>
            </w:pPr>
          </w:p>
        </w:tc>
        <w:tc>
          <w:tcPr>
            <w:tcW w:w="636" w:type="dxa"/>
            <w:tcBorders>
              <w:top w:val="single" w:sz="4" w:space="0" w:color="000000"/>
              <w:left w:val="nil"/>
              <w:bottom w:val="nil"/>
              <w:right w:val="single" w:sz="4" w:space="0" w:color="000000"/>
            </w:tcBorders>
            <w:shd w:val="clear" w:color="auto" w:fill="auto"/>
            <w:vAlign w:val="center"/>
          </w:tcPr>
          <w:p w14:paraId="02168F73" w14:textId="77777777" w:rsidR="00C97D14" w:rsidRDefault="00936965">
            <w:pPr>
              <w:widowControl/>
              <w:autoSpaceDE w:val="0"/>
              <w:spacing w:line="2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9.14</w:t>
            </w:r>
          </w:p>
        </w:tc>
        <w:tc>
          <w:tcPr>
            <w:tcW w:w="8094" w:type="dxa"/>
            <w:tcBorders>
              <w:top w:val="single" w:sz="4" w:space="0" w:color="000000"/>
              <w:left w:val="nil"/>
              <w:bottom w:val="nil"/>
              <w:right w:val="single" w:sz="4" w:space="0" w:color="000000"/>
            </w:tcBorders>
            <w:shd w:val="clear" w:color="auto" w:fill="auto"/>
            <w:vAlign w:val="center"/>
          </w:tcPr>
          <w:p w14:paraId="3689EA62" w14:textId="77777777" w:rsidR="00C97D14" w:rsidRDefault="00936965">
            <w:pPr>
              <w:widowControl/>
              <w:autoSpaceDE w:val="0"/>
              <w:spacing w:line="2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软件程序数据库具有</w:t>
            </w:r>
            <w:proofErr w:type="gramStart"/>
            <w:r>
              <w:rPr>
                <w:rFonts w:ascii="宋体" w:eastAsia="宋体" w:hAnsi="宋体" w:cs="宋体" w:hint="eastAsia"/>
                <w:color w:val="000000"/>
                <w:kern w:val="0"/>
                <w:szCs w:val="21"/>
                <w:lang w:bidi="ar"/>
              </w:rPr>
              <w:t>系水率测试</w:t>
            </w:r>
            <w:proofErr w:type="gramEnd"/>
            <w:r>
              <w:rPr>
                <w:rFonts w:ascii="宋体" w:eastAsia="宋体" w:hAnsi="宋体" w:cs="宋体" w:hint="eastAsia"/>
                <w:color w:val="000000"/>
                <w:kern w:val="0"/>
                <w:szCs w:val="21"/>
                <w:lang w:bidi="ar"/>
              </w:rPr>
              <w:t>方法程序</w:t>
            </w:r>
          </w:p>
        </w:tc>
      </w:tr>
      <w:tr w:rsidR="00C97D14" w14:paraId="488D88AD" w14:textId="77777777">
        <w:trPr>
          <w:trHeight w:val="397"/>
        </w:trPr>
        <w:tc>
          <w:tcPr>
            <w:tcW w:w="1538" w:type="dxa"/>
            <w:vMerge/>
            <w:tcBorders>
              <w:top w:val="single" w:sz="4" w:space="0" w:color="000000"/>
              <w:left w:val="single" w:sz="4" w:space="0" w:color="000000"/>
              <w:bottom w:val="nil"/>
              <w:right w:val="single" w:sz="4" w:space="0" w:color="000000"/>
            </w:tcBorders>
            <w:shd w:val="clear" w:color="auto" w:fill="auto"/>
            <w:vAlign w:val="center"/>
          </w:tcPr>
          <w:p w14:paraId="44782703" w14:textId="77777777" w:rsidR="00C97D14" w:rsidRDefault="00C97D14">
            <w:pPr>
              <w:rPr>
                <w:rFonts w:ascii="Times New Roman" w:hAnsi="Times New Roman" w:cs="Times New Roman"/>
                <w:sz w:val="20"/>
                <w:szCs w:val="20"/>
              </w:rPr>
            </w:pPr>
          </w:p>
        </w:tc>
        <w:tc>
          <w:tcPr>
            <w:tcW w:w="636" w:type="dxa"/>
            <w:tcBorders>
              <w:top w:val="single" w:sz="4" w:space="0" w:color="000000"/>
              <w:left w:val="nil"/>
              <w:bottom w:val="nil"/>
              <w:right w:val="single" w:sz="4" w:space="0" w:color="000000"/>
            </w:tcBorders>
            <w:shd w:val="clear" w:color="auto" w:fill="auto"/>
            <w:vAlign w:val="center"/>
          </w:tcPr>
          <w:p w14:paraId="507D753B" w14:textId="77777777" w:rsidR="00C97D14" w:rsidRDefault="00936965">
            <w:pPr>
              <w:widowControl/>
              <w:autoSpaceDE w:val="0"/>
              <w:spacing w:line="2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9.15</w:t>
            </w:r>
          </w:p>
        </w:tc>
        <w:tc>
          <w:tcPr>
            <w:tcW w:w="8094" w:type="dxa"/>
            <w:tcBorders>
              <w:top w:val="single" w:sz="4" w:space="0" w:color="000000"/>
              <w:left w:val="nil"/>
              <w:bottom w:val="nil"/>
              <w:right w:val="single" w:sz="4" w:space="0" w:color="000000"/>
            </w:tcBorders>
            <w:shd w:val="clear" w:color="auto" w:fill="auto"/>
            <w:vAlign w:val="center"/>
          </w:tcPr>
          <w:p w14:paraId="78073BC9" w14:textId="77777777" w:rsidR="00C97D14" w:rsidRDefault="00936965">
            <w:pPr>
              <w:widowControl/>
              <w:autoSpaceDE w:val="0"/>
              <w:spacing w:line="2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软件具有程序方法可根据不同样品的需求编辑探头运行程序和结果计算程序功能</w:t>
            </w:r>
          </w:p>
        </w:tc>
      </w:tr>
      <w:tr w:rsidR="00C97D14" w14:paraId="248C6922" w14:textId="77777777">
        <w:trPr>
          <w:trHeight w:val="397"/>
        </w:trPr>
        <w:tc>
          <w:tcPr>
            <w:tcW w:w="1538" w:type="dxa"/>
            <w:vMerge/>
            <w:tcBorders>
              <w:top w:val="single" w:sz="4" w:space="0" w:color="000000"/>
              <w:left w:val="single" w:sz="4" w:space="0" w:color="000000"/>
              <w:bottom w:val="nil"/>
              <w:right w:val="single" w:sz="4" w:space="0" w:color="000000"/>
            </w:tcBorders>
            <w:shd w:val="clear" w:color="auto" w:fill="auto"/>
            <w:vAlign w:val="center"/>
          </w:tcPr>
          <w:p w14:paraId="78C13C05" w14:textId="77777777" w:rsidR="00C97D14" w:rsidRDefault="00C97D14">
            <w:pPr>
              <w:rPr>
                <w:rFonts w:ascii="Times New Roman" w:hAnsi="Times New Roman" w:cs="Times New Roman"/>
                <w:sz w:val="20"/>
                <w:szCs w:val="20"/>
              </w:rPr>
            </w:pPr>
          </w:p>
        </w:tc>
        <w:tc>
          <w:tcPr>
            <w:tcW w:w="636" w:type="dxa"/>
            <w:tcBorders>
              <w:top w:val="single" w:sz="4" w:space="0" w:color="000000"/>
              <w:left w:val="nil"/>
              <w:bottom w:val="single" w:sz="4" w:space="0" w:color="000000"/>
              <w:right w:val="single" w:sz="4" w:space="0" w:color="000000"/>
            </w:tcBorders>
            <w:shd w:val="clear" w:color="auto" w:fill="auto"/>
            <w:vAlign w:val="center"/>
          </w:tcPr>
          <w:p w14:paraId="28289097" w14:textId="77777777" w:rsidR="00C97D14" w:rsidRDefault="00936965">
            <w:pPr>
              <w:widowControl/>
              <w:autoSpaceDE w:val="0"/>
              <w:spacing w:line="2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9.16</w:t>
            </w:r>
          </w:p>
        </w:tc>
        <w:tc>
          <w:tcPr>
            <w:tcW w:w="8094" w:type="dxa"/>
            <w:tcBorders>
              <w:top w:val="single" w:sz="4" w:space="0" w:color="000000"/>
              <w:left w:val="nil"/>
              <w:bottom w:val="single" w:sz="4" w:space="0" w:color="000000"/>
              <w:right w:val="single" w:sz="4" w:space="0" w:color="000000"/>
            </w:tcBorders>
            <w:shd w:val="clear" w:color="auto" w:fill="auto"/>
            <w:vAlign w:val="center"/>
          </w:tcPr>
          <w:p w14:paraId="373FC59A" w14:textId="77777777" w:rsidR="00C97D14" w:rsidRDefault="00936965">
            <w:pPr>
              <w:widowControl/>
              <w:autoSpaceDE w:val="0"/>
              <w:spacing w:line="2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软件程序数据库具有</w:t>
            </w:r>
            <w:proofErr w:type="gramStart"/>
            <w:r>
              <w:rPr>
                <w:rFonts w:ascii="宋体" w:eastAsia="宋体" w:hAnsi="宋体" w:cs="宋体" w:hint="eastAsia"/>
                <w:color w:val="000000"/>
                <w:kern w:val="0"/>
                <w:szCs w:val="21"/>
                <w:lang w:bidi="ar"/>
              </w:rPr>
              <w:t>系水率测试</w:t>
            </w:r>
            <w:proofErr w:type="gramEnd"/>
            <w:r>
              <w:rPr>
                <w:rFonts w:ascii="宋体" w:eastAsia="宋体" w:hAnsi="宋体" w:cs="宋体" w:hint="eastAsia"/>
                <w:color w:val="000000"/>
                <w:kern w:val="0"/>
                <w:szCs w:val="21"/>
                <w:lang w:bidi="ar"/>
              </w:rPr>
              <w:t>方法程序</w:t>
            </w:r>
          </w:p>
        </w:tc>
      </w:tr>
      <w:tr w:rsidR="00C97D14" w14:paraId="027D32EE" w14:textId="77777777">
        <w:trPr>
          <w:trHeight w:val="500"/>
        </w:trPr>
        <w:tc>
          <w:tcPr>
            <w:tcW w:w="1538" w:type="dxa"/>
            <w:tcBorders>
              <w:top w:val="single" w:sz="4" w:space="0" w:color="auto"/>
              <w:left w:val="single" w:sz="4" w:space="0" w:color="auto"/>
              <w:bottom w:val="single" w:sz="4" w:space="0" w:color="auto"/>
              <w:right w:val="single" w:sz="4" w:space="0" w:color="auto"/>
            </w:tcBorders>
            <w:shd w:val="clear" w:color="auto" w:fill="auto"/>
            <w:vAlign w:val="center"/>
          </w:tcPr>
          <w:p w14:paraId="39A9FC11" w14:textId="77777777" w:rsidR="00C97D14" w:rsidRDefault="00936965">
            <w:pPr>
              <w:widowControl/>
              <w:autoSpaceDE w:val="0"/>
              <w:spacing w:line="200" w:lineRule="exact"/>
              <w:jc w:val="center"/>
              <w:textAlignment w:val="center"/>
              <w:rPr>
                <w:rFonts w:ascii="宋体" w:eastAsia="宋体" w:hAnsi="宋体" w:cs="宋体"/>
                <w:color w:val="000000"/>
                <w:kern w:val="0"/>
                <w:sz w:val="24"/>
                <w:szCs w:val="24"/>
              </w:rPr>
            </w:pPr>
            <w:r>
              <w:rPr>
                <w:rFonts w:ascii="仿宋_GB2312" w:eastAsia="仿宋_GB2312" w:hAnsi="等线" w:cs="仿宋_GB2312" w:hint="eastAsia"/>
                <w:b/>
                <w:bCs/>
                <w:sz w:val="24"/>
                <w:szCs w:val="24"/>
                <w:lang w:bidi="ar"/>
              </w:rPr>
              <w:t>申购学院</w:t>
            </w:r>
          </w:p>
        </w:tc>
        <w:tc>
          <w:tcPr>
            <w:tcW w:w="8730" w:type="dxa"/>
            <w:gridSpan w:val="2"/>
            <w:tcBorders>
              <w:top w:val="single" w:sz="4" w:space="0" w:color="000000"/>
              <w:left w:val="nil"/>
              <w:bottom w:val="single" w:sz="4" w:space="0" w:color="000000"/>
              <w:right w:val="single" w:sz="4" w:space="0" w:color="000000"/>
            </w:tcBorders>
            <w:shd w:val="clear" w:color="auto" w:fill="auto"/>
            <w:vAlign w:val="center"/>
          </w:tcPr>
          <w:p w14:paraId="4937F34A" w14:textId="77777777" w:rsidR="00C97D14" w:rsidRDefault="00936965">
            <w:pPr>
              <w:widowControl/>
              <w:autoSpaceDE w:val="0"/>
              <w:spacing w:line="200" w:lineRule="exact"/>
              <w:ind w:firstLineChars="500" w:firstLine="1054"/>
              <w:jc w:val="center"/>
              <w:textAlignment w:val="center"/>
              <w:rPr>
                <w:rFonts w:ascii="宋体" w:eastAsia="宋体" w:hAnsi="宋体" w:cs="宋体"/>
                <w:b/>
                <w:bCs/>
                <w:color w:val="000000"/>
                <w:kern w:val="0"/>
                <w:szCs w:val="21"/>
              </w:rPr>
            </w:pPr>
            <w:r>
              <w:rPr>
                <w:rFonts w:ascii="宋体" w:eastAsia="宋体" w:hAnsi="宋体" w:cs="宋体" w:hint="eastAsia"/>
                <w:b/>
                <w:bCs/>
                <w:color w:val="000000"/>
                <w:kern w:val="0"/>
                <w:szCs w:val="21"/>
                <w:lang w:bidi="ar"/>
              </w:rPr>
              <w:t>华南农业大学动物科学学院</w:t>
            </w:r>
          </w:p>
        </w:tc>
      </w:tr>
      <w:tr w:rsidR="00C97D14" w14:paraId="7C8EE43C" w14:textId="77777777">
        <w:trPr>
          <w:trHeight w:val="441"/>
        </w:trPr>
        <w:tc>
          <w:tcPr>
            <w:tcW w:w="1538" w:type="dxa"/>
            <w:tcBorders>
              <w:top w:val="single" w:sz="4" w:space="0" w:color="auto"/>
              <w:left w:val="single" w:sz="4" w:space="0" w:color="auto"/>
              <w:bottom w:val="single" w:sz="4" w:space="0" w:color="auto"/>
              <w:right w:val="single" w:sz="4" w:space="0" w:color="auto"/>
            </w:tcBorders>
            <w:shd w:val="clear" w:color="auto" w:fill="auto"/>
            <w:vAlign w:val="center"/>
          </w:tcPr>
          <w:p w14:paraId="18178E29" w14:textId="77777777" w:rsidR="00C97D14" w:rsidRDefault="00936965">
            <w:pPr>
              <w:widowControl/>
              <w:autoSpaceDE w:val="0"/>
              <w:spacing w:line="200" w:lineRule="exact"/>
              <w:jc w:val="center"/>
              <w:textAlignment w:val="center"/>
              <w:rPr>
                <w:rFonts w:ascii="宋体" w:eastAsia="宋体" w:hAnsi="宋体" w:cs="宋体"/>
                <w:b/>
                <w:bCs/>
                <w:color w:val="000000"/>
                <w:kern w:val="0"/>
                <w:sz w:val="24"/>
                <w:szCs w:val="24"/>
              </w:rPr>
            </w:pPr>
            <w:r>
              <w:rPr>
                <w:rFonts w:ascii="仿宋_GB2312" w:eastAsia="仿宋_GB2312" w:hAnsi="等线" w:cs="仿宋_GB2312" w:hint="eastAsia"/>
                <w:b/>
                <w:bCs/>
                <w:sz w:val="24"/>
                <w:szCs w:val="24"/>
                <w:lang w:bidi="ar"/>
              </w:rPr>
              <w:t>预算金额</w:t>
            </w:r>
          </w:p>
        </w:tc>
        <w:tc>
          <w:tcPr>
            <w:tcW w:w="8730" w:type="dxa"/>
            <w:gridSpan w:val="2"/>
            <w:tcBorders>
              <w:top w:val="single" w:sz="4" w:space="0" w:color="000000"/>
              <w:left w:val="nil"/>
              <w:bottom w:val="single" w:sz="4" w:space="0" w:color="000000"/>
              <w:right w:val="single" w:sz="4" w:space="0" w:color="000000"/>
            </w:tcBorders>
            <w:shd w:val="clear" w:color="auto" w:fill="auto"/>
            <w:vAlign w:val="center"/>
          </w:tcPr>
          <w:p w14:paraId="5AB56920" w14:textId="77777777" w:rsidR="00C97D14" w:rsidRDefault="00936965">
            <w:pPr>
              <w:widowControl/>
              <w:autoSpaceDE w:val="0"/>
              <w:spacing w:line="200" w:lineRule="exact"/>
              <w:ind w:firstLineChars="500" w:firstLine="1054"/>
              <w:jc w:val="center"/>
              <w:textAlignment w:val="center"/>
              <w:rPr>
                <w:rFonts w:ascii="宋体" w:eastAsia="宋体" w:hAnsi="宋体" w:cs="宋体"/>
                <w:b/>
                <w:bCs/>
                <w:color w:val="000000"/>
                <w:kern w:val="0"/>
                <w:szCs w:val="21"/>
              </w:rPr>
            </w:pPr>
            <w:r>
              <w:rPr>
                <w:rFonts w:ascii="宋体" w:eastAsia="宋体" w:hAnsi="宋体" w:cs="宋体" w:hint="eastAsia"/>
                <w:b/>
                <w:bCs/>
                <w:color w:val="000000"/>
                <w:kern w:val="0"/>
                <w:szCs w:val="21"/>
                <w:lang w:bidi="ar"/>
              </w:rPr>
              <w:t>人民币：</w:t>
            </w:r>
            <w:r>
              <w:rPr>
                <w:rFonts w:ascii="宋体" w:eastAsia="宋体" w:hAnsi="宋体" w:cs="宋体" w:hint="eastAsia"/>
                <w:b/>
                <w:bCs/>
                <w:color w:val="000000"/>
                <w:kern w:val="0"/>
                <w:szCs w:val="21"/>
                <w:lang w:bidi="ar"/>
              </w:rPr>
              <w:t>34.5</w:t>
            </w:r>
            <w:r>
              <w:rPr>
                <w:rFonts w:ascii="宋体" w:eastAsia="宋体" w:hAnsi="宋体" w:cs="宋体" w:hint="eastAsia"/>
                <w:b/>
                <w:bCs/>
                <w:color w:val="000000"/>
                <w:kern w:val="0"/>
                <w:szCs w:val="21"/>
                <w:lang w:bidi="ar"/>
              </w:rPr>
              <w:t>万元</w:t>
            </w:r>
            <w:r>
              <w:rPr>
                <w:rFonts w:ascii="宋体" w:eastAsia="宋体" w:hAnsi="宋体" w:cs="宋体" w:hint="eastAsia"/>
                <w:b/>
                <w:bCs/>
                <w:color w:val="000000"/>
                <w:kern w:val="0"/>
                <w:szCs w:val="21"/>
                <w:lang w:bidi="ar"/>
              </w:rPr>
              <w:t>/</w:t>
            </w:r>
            <w:r>
              <w:rPr>
                <w:rFonts w:ascii="宋体" w:eastAsia="宋体" w:hAnsi="宋体" w:cs="宋体" w:hint="eastAsia"/>
                <w:b/>
                <w:bCs/>
                <w:color w:val="000000"/>
                <w:kern w:val="0"/>
                <w:szCs w:val="21"/>
                <w:lang w:bidi="ar"/>
              </w:rPr>
              <w:t>台</w:t>
            </w:r>
          </w:p>
        </w:tc>
      </w:tr>
      <w:tr w:rsidR="00C97D14" w14:paraId="35CAAD6B" w14:textId="77777777">
        <w:trPr>
          <w:trHeight w:val="519"/>
        </w:trPr>
        <w:tc>
          <w:tcPr>
            <w:tcW w:w="1538" w:type="dxa"/>
            <w:tcBorders>
              <w:top w:val="single" w:sz="4" w:space="0" w:color="auto"/>
              <w:left w:val="single" w:sz="4" w:space="0" w:color="auto"/>
              <w:bottom w:val="single" w:sz="4" w:space="0" w:color="auto"/>
              <w:right w:val="single" w:sz="4" w:space="0" w:color="auto"/>
            </w:tcBorders>
            <w:shd w:val="clear" w:color="auto" w:fill="auto"/>
            <w:vAlign w:val="center"/>
          </w:tcPr>
          <w:p w14:paraId="10D6DC6B" w14:textId="77777777" w:rsidR="00C97D14" w:rsidRDefault="00936965">
            <w:pPr>
              <w:widowControl/>
              <w:autoSpaceDE w:val="0"/>
              <w:spacing w:line="200" w:lineRule="exact"/>
              <w:jc w:val="center"/>
              <w:textAlignment w:val="center"/>
              <w:rPr>
                <w:rFonts w:ascii="宋体" w:eastAsia="宋体" w:hAnsi="宋体" w:cs="宋体"/>
                <w:color w:val="000000"/>
                <w:kern w:val="0"/>
                <w:sz w:val="24"/>
                <w:szCs w:val="24"/>
              </w:rPr>
            </w:pPr>
            <w:r>
              <w:rPr>
                <w:rFonts w:ascii="仿宋_GB2312" w:eastAsia="仿宋_GB2312" w:hAnsi="等线" w:cs="仿宋_GB2312" w:hint="eastAsia"/>
                <w:b/>
                <w:bCs/>
                <w:sz w:val="24"/>
                <w:szCs w:val="24"/>
                <w:lang w:bidi="ar"/>
              </w:rPr>
              <w:t>论证结果</w:t>
            </w:r>
          </w:p>
        </w:tc>
        <w:tc>
          <w:tcPr>
            <w:tcW w:w="8730" w:type="dxa"/>
            <w:gridSpan w:val="2"/>
            <w:tcBorders>
              <w:top w:val="single" w:sz="4" w:space="0" w:color="000000"/>
              <w:left w:val="nil"/>
              <w:bottom w:val="single" w:sz="4" w:space="0" w:color="000000"/>
              <w:right w:val="single" w:sz="4" w:space="0" w:color="000000"/>
            </w:tcBorders>
            <w:shd w:val="clear" w:color="auto" w:fill="auto"/>
            <w:vAlign w:val="center"/>
          </w:tcPr>
          <w:p w14:paraId="1DD2A9D9" w14:textId="77777777" w:rsidR="00C97D14" w:rsidRDefault="00936965">
            <w:pPr>
              <w:widowControl/>
              <w:autoSpaceDE w:val="0"/>
              <w:spacing w:line="200" w:lineRule="exact"/>
              <w:ind w:firstLineChars="400" w:firstLine="960"/>
              <w:jc w:val="center"/>
              <w:textAlignment w:val="center"/>
              <w:rPr>
                <w:rFonts w:ascii="宋体" w:eastAsia="宋体" w:hAnsi="宋体" w:cs="宋体"/>
                <w:color w:val="000000"/>
                <w:kern w:val="0"/>
                <w:szCs w:val="21"/>
              </w:rPr>
            </w:pPr>
            <w:r>
              <w:rPr>
                <w:rFonts w:ascii="仿宋_GB2312" w:eastAsia="仿宋_GB2312" w:hAnsi="等线" w:cs="仿宋_GB2312" w:hint="eastAsia"/>
                <w:b/>
                <w:bCs/>
                <w:sz w:val="24"/>
                <w:szCs w:val="24"/>
                <w:lang w:bidi="ar"/>
              </w:rPr>
              <w:t>拟同意购买</w:t>
            </w:r>
          </w:p>
        </w:tc>
      </w:tr>
    </w:tbl>
    <w:p w14:paraId="3B6BB591" w14:textId="77777777" w:rsidR="00C97D14" w:rsidRDefault="00C97D14">
      <w:pPr>
        <w:autoSpaceDE w:val="0"/>
        <w:spacing w:line="200" w:lineRule="exact"/>
        <w:rPr>
          <w:rFonts w:ascii="仿宋_GB2312" w:eastAsia="仿宋_GB2312" w:hAnsi="等线" w:cs="Times New Roman"/>
          <w:sz w:val="32"/>
          <w:szCs w:val="32"/>
        </w:rPr>
      </w:pPr>
    </w:p>
    <w:p w14:paraId="2E215165" w14:textId="77777777" w:rsidR="00C97D14" w:rsidRDefault="00C97D14">
      <w:pPr>
        <w:autoSpaceDE w:val="0"/>
        <w:rPr>
          <w:rFonts w:ascii="宋体" w:eastAsia="宋体" w:hAnsi="宋体" w:cs="宋体"/>
          <w:sz w:val="32"/>
          <w:szCs w:val="32"/>
          <w:lang w:bidi="ar"/>
        </w:rPr>
      </w:pPr>
    </w:p>
    <w:p w14:paraId="4F3C61BD" w14:textId="77777777" w:rsidR="00C97D14" w:rsidRDefault="00C97D14">
      <w:pPr>
        <w:autoSpaceDE w:val="0"/>
        <w:rPr>
          <w:rFonts w:ascii="宋体" w:eastAsia="宋体" w:hAnsi="宋体" w:cs="宋体"/>
          <w:sz w:val="32"/>
          <w:szCs w:val="32"/>
          <w:lang w:bidi="ar"/>
        </w:rPr>
      </w:pPr>
    </w:p>
    <w:sectPr w:rsidR="00C97D14">
      <w:pgSz w:w="11906" w:h="16838"/>
      <w:pgMar w:top="646" w:right="1800" w:bottom="42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楷体_GB2312">
    <w:altName w:val="微软雅黑"/>
    <w:charset w:val="86"/>
    <w:family w:val="auto"/>
    <w:pitch w:val="default"/>
    <w:sig w:usb0="00000001" w:usb1="080E0000" w:usb2="00000000" w:usb3="00000000" w:csb0="00040000" w:csb1="00000000"/>
  </w:font>
  <w:font w:name="仿宋_GB2312">
    <w:altName w:val="微软雅黑"/>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YwMGEwMDJiZTk0YmQ5MWFiMmViMzRkZWYxNGYyYWQifQ=="/>
  </w:docVars>
  <w:rsids>
    <w:rsidRoot w:val="00610C4A"/>
    <w:rsid w:val="001343C9"/>
    <w:rsid w:val="00610C4A"/>
    <w:rsid w:val="00936965"/>
    <w:rsid w:val="009B6111"/>
    <w:rsid w:val="00C97D14"/>
    <w:rsid w:val="00D01724"/>
    <w:rsid w:val="00EB5077"/>
    <w:rsid w:val="0A647707"/>
    <w:rsid w:val="0B5F535F"/>
    <w:rsid w:val="14FD490E"/>
    <w:rsid w:val="1B6671F1"/>
    <w:rsid w:val="1DB013C6"/>
    <w:rsid w:val="427D7A20"/>
    <w:rsid w:val="490A39C0"/>
    <w:rsid w:val="6D8309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B88AD"/>
  <w15:docId w15:val="{DA26EA58-22E7-40A8-A370-86B1258E1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155</Words>
  <Characters>884</Characters>
  <Application>Microsoft Office Word</Application>
  <DocSecurity>0</DocSecurity>
  <Lines>7</Lines>
  <Paragraphs>2</Paragraphs>
  <ScaleCrop>false</ScaleCrop>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3b</dc:creator>
  <cp:lastModifiedBy>86131</cp:lastModifiedBy>
  <cp:revision>3</cp:revision>
  <dcterms:created xsi:type="dcterms:W3CDTF">2021-07-06T01:08:00Z</dcterms:created>
  <dcterms:modified xsi:type="dcterms:W3CDTF">2022-05-13T08:23:00Z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5150B21375AE48F195091DA41ED86626</vt:lpwstr>
  </property>
</Properties>
</file>