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王少奎简要事迹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少奎，女，1979年9月生，中共党员，现任华南农业大学农学院副院长，教授、博士生导师，广东省植物分子育种重点实验室主任，农学（国家一流专业建设点）专业主任；教育部首批“青年长江学者”、“优青”基金获得者、广东省科技创新领军人才。曾获中共广东省教育工委、中共广东省教育厅党组授予的“优秀共产党员”、广东省“三八红旗手”、广东省“南粤优秀教师”等荣誉与奖励20余项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期以来，她以“全国优秀共产党员”卢永根同志的先进事迹与精神为指引，潜心教书育人，致力培养“知农爱农强农兴农”的新农人才，学生屡获“星级班集体”“优秀毕业生”等荣誉；她坚持“精益求精，教学相长”，致力打造“金课”，深耕教学研究，推动深化教学改革，主讲国家级一流课程1门，省级1门，获得校级教学奖励3项，担任教育部高等学校教学指导委员会委员、广东省本科高校植物生产类专业教学指导委员会主任委员；她胸怀“国之大者”，情系“三农”，致力水稻分子设计育种研究，为维护国家粮食安全贡献智慧力量，获得国家自然科学奖二等奖1项（排名第3）。她以“巾帼不让须眉”的豪气与情怀，树立远大志向，在奋斗征程中绽放出了新时代女性的独特风采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55E9F"/>
    <w:rsid w:val="37E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left="70" w:leftChars="25" w:firstLine="468" w:firstLineChars="167"/>
      <w:jc w:val="both"/>
    </w:pPr>
    <w:rPr>
      <w:position w:val="-26"/>
      <w:szCs w:val="28"/>
    </w:rPr>
  </w:style>
  <w:style w:type="paragraph" w:styleId="3">
    <w:name w:val="Body Text"/>
    <w:basedOn w:val="1"/>
    <w:next w:val="4"/>
    <w:uiPriority w:val="0"/>
    <w:pPr>
      <w:spacing w:line="500" w:lineRule="exact"/>
    </w:pPr>
    <w:rPr>
      <w:rFonts w:ascii="仿宋_GB2312" w:hAnsi="宋体" w:eastAsia="宋体" w:cs="Times New Roman"/>
      <w:szCs w:val="22"/>
    </w:rPr>
  </w:style>
  <w:style w:type="paragraph" w:styleId="4">
    <w:name w:val="Title"/>
    <w:basedOn w:val="1"/>
    <w:next w:val="1"/>
    <w:qFormat/>
    <w:uiPriority w:val="0"/>
    <w:pPr>
      <w:widowControl/>
      <w:adjustRightInd/>
      <w:spacing w:line="660" w:lineRule="exact"/>
      <w:jc w:val="center"/>
      <w:textAlignment w:val="auto"/>
      <w:outlineLvl w:val="0"/>
    </w:pPr>
    <w:rPr>
      <w:rFonts w:ascii="宋体" w:hAnsi="宋体" w:eastAsia="宋体" w:cs="Arial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2022-01-13T04:17:00Z</dcterms:created>
  <dc:creator>周小梅</dc:creator>
  <cp:lastModifiedBy>周小梅</cp:lastModifiedBy>
  <dcterms:modified xsi:type="dcterms:W3CDTF">2022-01-13T04:24:03Z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6E0BB5F220ED4559BE6BB442BA77FD37</vt:lpwstr>
  </property>
</Properties>
</file>